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8BE" w:rsidRPr="00954C7D" w:rsidRDefault="000958BE" w:rsidP="000958BE">
      <w:pPr>
        <w:ind w:right="57"/>
        <w:jc w:val="center"/>
        <w:rPr>
          <w:rFonts w:ascii="Arial" w:hAnsi="Arial" w:cs="Arial"/>
          <w:b/>
          <w:sz w:val="20"/>
          <w:szCs w:val="20"/>
        </w:rPr>
      </w:pPr>
      <w:r w:rsidRPr="00954C7D">
        <w:rPr>
          <w:rFonts w:ascii="Arial" w:hAnsi="Arial" w:cs="Arial"/>
          <w:b/>
          <w:sz w:val="20"/>
          <w:szCs w:val="20"/>
        </w:rPr>
        <w:t xml:space="preserve">CHAMAMENTO PÚBLICO Nº </w:t>
      </w:r>
      <w:r>
        <w:rPr>
          <w:rFonts w:ascii="Arial" w:hAnsi="Arial" w:cs="Arial"/>
          <w:b/>
          <w:sz w:val="20"/>
          <w:szCs w:val="20"/>
        </w:rPr>
        <w:t>0</w:t>
      </w:r>
      <w:r w:rsidRPr="00954C7D">
        <w:rPr>
          <w:rFonts w:ascii="Arial" w:hAnsi="Arial" w:cs="Arial"/>
          <w:b/>
          <w:sz w:val="20"/>
          <w:szCs w:val="20"/>
        </w:rPr>
        <w:t>1/2023 - SMGEP</w:t>
      </w:r>
    </w:p>
    <w:p w:rsidR="00C552B0" w:rsidRPr="00954C7D" w:rsidRDefault="00C552B0" w:rsidP="007840C1">
      <w:pPr>
        <w:ind w:right="57"/>
        <w:jc w:val="center"/>
        <w:rPr>
          <w:rFonts w:ascii="Arial" w:hAnsi="Arial" w:cs="Arial"/>
          <w:b/>
          <w:color w:val="FF0000"/>
          <w:sz w:val="20"/>
          <w:szCs w:val="20"/>
        </w:rPr>
      </w:pPr>
    </w:p>
    <w:p w:rsidR="00E02B83" w:rsidRPr="00954C7D" w:rsidRDefault="00E02B83" w:rsidP="007840C1">
      <w:pPr>
        <w:pStyle w:val="Corpodetexto"/>
        <w:rPr>
          <w:rFonts w:ascii="Arial" w:hAnsi="Arial" w:cs="Arial"/>
          <w:b/>
        </w:rPr>
      </w:pPr>
    </w:p>
    <w:p w:rsidR="00E02B83" w:rsidRPr="00954C7D" w:rsidRDefault="003405EA" w:rsidP="007840C1">
      <w:pPr>
        <w:pStyle w:val="Ttulo1"/>
        <w:tabs>
          <w:tab w:val="left" w:pos="1886"/>
        </w:tabs>
        <w:ind w:left="0" w:right="57"/>
        <w:jc w:val="both"/>
        <w:rPr>
          <w:rFonts w:ascii="Arial" w:hAnsi="Arial" w:cs="Arial"/>
          <w:b w:val="0"/>
        </w:rPr>
      </w:pPr>
      <w:r w:rsidRPr="00954C7D">
        <w:rPr>
          <w:rFonts w:ascii="Arial" w:hAnsi="Arial" w:cs="Arial"/>
        </w:rPr>
        <w:t>CREDENCIAMENTO DE PESSOAS JURIDICAS A FIM DE SELECIONAR EMPRESAS</w:t>
      </w:r>
      <w:r w:rsidR="005A2E66">
        <w:rPr>
          <w:rFonts w:ascii="Arial" w:hAnsi="Arial" w:cs="Arial"/>
        </w:rPr>
        <w:t xml:space="preserve"> </w:t>
      </w:r>
      <w:r w:rsidR="00855439" w:rsidRPr="00954C7D">
        <w:rPr>
          <w:rFonts w:ascii="Arial" w:hAnsi="Arial" w:cs="Arial"/>
        </w:rPr>
        <w:t xml:space="preserve">INTERESSADAS NA </w:t>
      </w:r>
      <w:r w:rsidRPr="00954C7D">
        <w:rPr>
          <w:rFonts w:ascii="Arial" w:hAnsi="Arial" w:cs="Arial"/>
        </w:rPr>
        <w:t>ELABORAÇÃO E EXECUÇÃO COMPLETA DOS PROJETOS DE EFICIÊNCIA</w:t>
      </w:r>
      <w:r w:rsidR="00B56320" w:rsidRPr="00954C7D">
        <w:rPr>
          <w:rFonts w:ascii="Arial" w:hAnsi="Arial" w:cs="Arial"/>
        </w:rPr>
        <w:t xml:space="preserve"> </w:t>
      </w:r>
      <w:r w:rsidRPr="00954C7D">
        <w:rPr>
          <w:rFonts w:ascii="Arial" w:hAnsi="Arial" w:cs="Arial"/>
        </w:rPr>
        <w:t xml:space="preserve"> ENERGÉTICA,</w:t>
      </w:r>
      <w:r w:rsidR="00855439" w:rsidRPr="00954C7D">
        <w:rPr>
          <w:rFonts w:ascii="Arial" w:hAnsi="Arial" w:cs="Arial"/>
        </w:rPr>
        <w:t xml:space="preserve"> </w:t>
      </w:r>
      <w:r w:rsidR="00641F30" w:rsidRPr="00954C7D">
        <w:rPr>
          <w:rFonts w:ascii="Arial" w:hAnsi="Arial" w:cs="Arial"/>
        </w:rPr>
        <w:t xml:space="preserve">NOS TERMOS DAS </w:t>
      </w:r>
      <w:r w:rsidRPr="00954C7D">
        <w:rPr>
          <w:rFonts w:ascii="Arial" w:hAnsi="Arial" w:cs="Arial"/>
        </w:rPr>
        <w:t>LEGISLAÇÕES PERTINENTES E AS EXIGÊNCIAS ESTABELECIDAS NESTE</w:t>
      </w:r>
      <w:r w:rsidR="00F67EA0" w:rsidRPr="00954C7D">
        <w:rPr>
          <w:rFonts w:ascii="Arial" w:hAnsi="Arial" w:cs="Arial"/>
        </w:rPr>
        <w:t xml:space="preserve"> </w:t>
      </w:r>
      <w:r w:rsidRPr="00954C7D">
        <w:rPr>
          <w:rFonts w:ascii="Arial" w:hAnsi="Arial" w:cs="Arial"/>
        </w:rPr>
        <w:t>EDITAL.</w:t>
      </w:r>
    </w:p>
    <w:p w:rsidR="00E02B83" w:rsidRPr="00954C7D" w:rsidRDefault="00E02B83" w:rsidP="007840C1">
      <w:pPr>
        <w:pStyle w:val="Corpodetexto"/>
        <w:rPr>
          <w:rFonts w:ascii="Arial" w:hAnsi="Arial" w:cs="Arial"/>
          <w:b/>
        </w:rPr>
      </w:pPr>
    </w:p>
    <w:p w:rsidR="00E02B83" w:rsidRDefault="003405EA" w:rsidP="00484B8C">
      <w:pPr>
        <w:pStyle w:val="Corpodetexto"/>
        <w:tabs>
          <w:tab w:val="left" w:pos="9923"/>
        </w:tabs>
        <w:ind w:right="57"/>
        <w:jc w:val="both"/>
        <w:rPr>
          <w:rFonts w:ascii="Arial" w:hAnsi="Arial" w:cs="Arial"/>
        </w:rPr>
      </w:pPr>
      <w:r w:rsidRPr="00954C7D">
        <w:rPr>
          <w:rFonts w:ascii="Arial" w:hAnsi="Arial" w:cs="Arial"/>
        </w:rPr>
        <w:t xml:space="preserve">O Município de </w:t>
      </w:r>
      <w:r w:rsidR="00153EAA" w:rsidRPr="00954C7D">
        <w:rPr>
          <w:rFonts w:ascii="Arial" w:hAnsi="Arial" w:cs="Arial"/>
        </w:rPr>
        <w:t>MONTENEGRO</w:t>
      </w:r>
      <w:r w:rsidR="008358E0" w:rsidRPr="00954C7D">
        <w:rPr>
          <w:rFonts w:ascii="Arial" w:hAnsi="Arial" w:cs="Arial"/>
        </w:rPr>
        <w:t>-RS</w:t>
      </w:r>
      <w:r w:rsidR="00082090" w:rsidRPr="00954C7D">
        <w:rPr>
          <w:rFonts w:ascii="Arial" w:hAnsi="Arial" w:cs="Arial"/>
        </w:rPr>
        <w:t xml:space="preserve">, </w:t>
      </w:r>
      <w:r w:rsidRPr="00954C7D">
        <w:rPr>
          <w:rFonts w:ascii="Arial" w:hAnsi="Arial" w:cs="Arial"/>
        </w:rPr>
        <w:t xml:space="preserve">representado pelo Prefeito Municipal, </w:t>
      </w:r>
      <w:r w:rsidR="00690063" w:rsidRPr="00954C7D">
        <w:rPr>
          <w:rFonts w:ascii="Arial" w:hAnsi="Arial" w:cs="Arial"/>
        </w:rPr>
        <w:t>GUSTAVO ZANATTA</w:t>
      </w:r>
      <w:r w:rsidRPr="00954C7D">
        <w:rPr>
          <w:rFonts w:ascii="Arial" w:hAnsi="Arial" w:cs="Arial"/>
        </w:rPr>
        <w:t xml:space="preserve">, </w:t>
      </w:r>
      <w:r w:rsidRPr="00954C7D">
        <w:rPr>
          <w:rFonts w:ascii="Arial" w:hAnsi="Arial" w:cs="Arial"/>
          <w:b/>
        </w:rPr>
        <w:t xml:space="preserve">TORNA PÚBLICO, </w:t>
      </w:r>
      <w:r w:rsidRPr="00954C7D">
        <w:rPr>
          <w:rFonts w:ascii="Arial" w:hAnsi="Arial" w:cs="Arial"/>
        </w:rPr>
        <w:t xml:space="preserve">a todos os interessados, que está procedendo ao Chamamento Público nº </w:t>
      </w:r>
      <w:r w:rsidR="00422D0F">
        <w:rPr>
          <w:rFonts w:ascii="Arial" w:hAnsi="Arial" w:cs="Arial"/>
        </w:rPr>
        <w:t>0</w:t>
      </w:r>
      <w:r w:rsidR="00F66279" w:rsidRPr="00954C7D">
        <w:rPr>
          <w:rFonts w:ascii="Arial" w:hAnsi="Arial" w:cs="Arial"/>
        </w:rPr>
        <w:t>1/2023 – SMGEP,</w:t>
      </w:r>
      <w:r w:rsidR="00FE0128" w:rsidRPr="00954C7D">
        <w:rPr>
          <w:rFonts w:ascii="Arial" w:hAnsi="Arial" w:cs="Arial"/>
        </w:rPr>
        <w:t xml:space="preserve"> </w:t>
      </w:r>
      <w:r w:rsidRPr="00954C7D">
        <w:rPr>
          <w:rFonts w:ascii="Arial" w:hAnsi="Arial" w:cs="Arial"/>
        </w:rPr>
        <w:t xml:space="preserve"> para fins de </w:t>
      </w:r>
      <w:r w:rsidRPr="00954C7D">
        <w:rPr>
          <w:rFonts w:ascii="Arial" w:hAnsi="Arial" w:cs="Arial"/>
          <w:b/>
          <w:u w:val="thick"/>
        </w:rPr>
        <w:t>CREDENCIAMENTO</w:t>
      </w:r>
      <w:r w:rsidRPr="00954C7D">
        <w:rPr>
          <w:rFonts w:ascii="Arial" w:hAnsi="Arial" w:cs="Arial"/>
          <w:b/>
        </w:rPr>
        <w:t xml:space="preserve"> </w:t>
      </w:r>
      <w:r w:rsidRPr="00954C7D">
        <w:rPr>
          <w:rFonts w:ascii="Arial" w:hAnsi="Arial" w:cs="Arial"/>
        </w:rPr>
        <w:t xml:space="preserve">de </w:t>
      </w:r>
      <w:r w:rsidRPr="00954C7D">
        <w:rPr>
          <w:rFonts w:ascii="Arial" w:hAnsi="Arial" w:cs="Arial"/>
          <w:b/>
        </w:rPr>
        <w:t xml:space="preserve">Pessoas Jurídicas </w:t>
      </w:r>
      <w:r w:rsidRPr="00954C7D">
        <w:rPr>
          <w:rFonts w:ascii="Arial" w:hAnsi="Arial" w:cs="Arial"/>
        </w:rPr>
        <w:t>para prest</w:t>
      </w:r>
      <w:r w:rsidR="00422D0F">
        <w:rPr>
          <w:rFonts w:ascii="Arial" w:hAnsi="Arial" w:cs="Arial"/>
        </w:rPr>
        <w:t xml:space="preserve">ar serviço de execução completa </w:t>
      </w:r>
      <w:r w:rsidR="00F66279" w:rsidRPr="00954C7D">
        <w:rPr>
          <w:rFonts w:ascii="Arial" w:hAnsi="Arial" w:cs="Arial"/>
        </w:rPr>
        <w:t>e</w:t>
      </w:r>
      <w:r w:rsidRPr="00954C7D">
        <w:rPr>
          <w:rFonts w:ascii="Arial" w:hAnsi="Arial" w:cs="Arial"/>
        </w:rPr>
        <w:t xml:space="preserve"> </w:t>
      </w:r>
      <w:r w:rsidRPr="00954C7D">
        <w:rPr>
          <w:rFonts w:ascii="Arial" w:hAnsi="Arial" w:cs="Arial"/>
          <w:u w:val="single"/>
        </w:rPr>
        <w:t xml:space="preserve">não onerosa </w:t>
      </w:r>
      <w:r w:rsidRPr="00954C7D">
        <w:rPr>
          <w:rFonts w:ascii="Arial" w:hAnsi="Arial" w:cs="Arial"/>
        </w:rPr>
        <w:t xml:space="preserve">dos projetos de eficiência energética, conforme condições deste Edital. Os envelopes contendo os elementos de habilitação e de atendimento aos critérios de pontuação para o </w:t>
      </w:r>
      <w:r w:rsidR="00484B8C" w:rsidRPr="00954C7D">
        <w:rPr>
          <w:rFonts w:ascii="Arial" w:hAnsi="Arial" w:cs="Arial"/>
          <w:b/>
          <w:u w:val="thick"/>
        </w:rPr>
        <w:t>CREDENCIAMENTO</w:t>
      </w:r>
      <w:r w:rsidR="00484B8C" w:rsidRPr="00954C7D">
        <w:rPr>
          <w:rFonts w:ascii="Arial" w:hAnsi="Arial" w:cs="Arial"/>
          <w:b/>
        </w:rPr>
        <w:t xml:space="preserve"> </w:t>
      </w:r>
      <w:r w:rsidR="00484B8C" w:rsidRPr="00954C7D">
        <w:rPr>
          <w:rFonts w:ascii="Arial" w:hAnsi="Arial" w:cs="Arial"/>
        </w:rPr>
        <w:t xml:space="preserve">serão recebidos a partir </w:t>
      </w:r>
      <w:r w:rsidR="00484B8C" w:rsidRPr="00422D0F">
        <w:rPr>
          <w:rFonts w:ascii="Arial" w:hAnsi="Arial" w:cs="Arial"/>
        </w:rPr>
        <w:t xml:space="preserve">das </w:t>
      </w:r>
      <w:r w:rsidR="00484B8C" w:rsidRPr="00422D0F">
        <w:rPr>
          <w:rFonts w:ascii="Arial" w:hAnsi="Arial" w:cs="Arial"/>
          <w:b/>
          <w:bCs/>
        </w:rPr>
        <w:t xml:space="preserve">8:00 horas, do dia </w:t>
      </w:r>
      <w:r w:rsidR="00484B8C">
        <w:rPr>
          <w:rFonts w:ascii="Arial" w:hAnsi="Arial" w:cs="Arial"/>
          <w:b/>
          <w:bCs/>
        </w:rPr>
        <w:t>14</w:t>
      </w:r>
      <w:r w:rsidR="00484B8C" w:rsidRPr="00422D0F">
        <w:rPr>
          <w:rFonts w:ascii="Arial" w:hAnsi="Arial" w:cs="Arial"/>
          <w:b/>
          <w:bCs/>
        </w:rPr>
        <w:t xml:space="preserve"> de junho de 2023, até as </w:t>
      </w:r>
      <w:r w:rsidR="00484B8C">
        <w:rPr>
          <w:rFonts w:ascii="Arial" w:hAnsi="Arial" w:cs="Arial"/>
          <w:b/>
          <w:bCs/>
        </w:rPr>
        <w:t>12</w:t>
      </w:r>
      <w:r w:rsidR="00484B8C" w:rsidRPr="00422D0F">
        <w:rPr>
          <w:rFonts w:ascii="Arial" w:hAnsi="Arial" w:cs="Arial"/>
          <w:b/>
          <w:bCs/>
        </w:rPr>
        <w:t>:</w:t>
      </w:r>
      <w:r w:rsidR="00484B8C">
        <w:rPr>
          <w:rFonts w:ascii="Arial" w:hAnsi="Arial" w:cs="Arial"/>
          <w:b/>
          <w:bCs/>
        </w:rPr>
        <w:t>0</w:t>
      </w:r>
      <w:r w:rsidR="00484B8C" w:rsidRPr="00422D0F">
        <w:rPr>
          <w:rFonts w:ascii="Arial" w:hAnsi="Arial" w:cs="Arial"/>
          <w:b/>
          <w:bCs/>
        </w:rPr>
        <w:t xml:space="preserve">0 horas do dia </w:t>
      </w:r>
      <w:r w:rsidR="00484B8C">
        <w:rPr>
          <w:rFonts w:ascii="Arial" w:hAnsi="Arial" w:cs="Arial"/>
          <w:b/>
          <w:bCs/>
        </w:rPr>
        <w:t>16</w:t>
      </w:r>
      <w:r w:rsidR="00484B8C" w:rsidRPr="00422D0F">
        <w:rPr>
          <w:rFonts w:ascii="Arial" w:hAnsi="Arial" w:cs="Arial"/>
          <w:b/>
          <w:bCs/>
        </w:rPr>
        <w:t xml:space="preserve"> de Junho</w:t>
      </w:r>
      <w:r w:rsidR="00484B8C" w:rsidRPr="00422D0F">
        <w:rPr>
          <w:rFonts w:ascii="Arial" w:hAnsi="Arial" w:cs="Arial"/>
        </w:rPr>
        <w:t>, nesta Prefeitura Municipal, na Secretaria de Gestão e Planejamento</w:t>
      </w:r>
      <w:r w:rsidR="00484B8C">
        <w:rPr>
          <w:rFonts w:ascii="Arial" w:hAnsi="Arial" w:cs="Arial"/>
        </w:rPr>
        <w:t xml:space="preserve">, </w:t>
      </w:r>
      <w:r w:rsidR="00484B8C" w:rsidRPr="001E0BE1">
        <w:rPr>
          <w:rFonts w:ascii="Arial" w:hAnsi="Arial" w:cs="Arial"/>
        </w:rPr>
        <w:t>R. João Pessoa, 1363 - Centro, Montenegro - RS, 92510-900</w:t>
      </w:r>
      <w:r w:rsidR="00484B8C" w:rsidRPr="00422D0F">
        <w:rPr>
          <w:rFonts w:ascii="Arial" w:hAnsi="Arial" w:cs="Arial"/>
        </w:rPr>
        <w:t>.</w:t>
      </w:r>
    </w:p>
    <w:p w:rsidR="00484B8C" w:rsidRPr="00954C7D" w:rsidRDefault="00484B8C" w:rsidP="00484B8C">
      <w:pPr>
        <w:pStyle w:val="Corpodetexto"/>
        <w:tabs>
          <w:tab w:val="left" w:pos="9923"/>
        </w:tabs>
        <w:ind w:right="57"/>
        <w:jc w:val="both"/>
        <w:rPr>
          <w:rFonts w:ascii="Arial" w:hAnsi="Arial" w:cs="Arial"/>
          <w:color w:val="FF0000"/>
        </w:rPr>
      </w:pPr>
    </w:p>
    <w:p w:rsidR="00E02B83" w:rsidRPr="00954C7D" w:rsidRDefault="003405EA" w:rsidP="007840C1">
      <w:pPr>
        <w:pStyle w:val="Ttulo1"/>
        <w:ind w:left="0"/>
        <w:rPr>
          <w:rFonts w:ascii="Arial" w:hAnsi="Arial" w:cs="Arial"/>
        </w:rPr>
      </w:pPr>
      <w:r w:rsidRPr="00954C7D">
        <w:rPr>
          <w:rFonts w:ascii="Arial" w:hAnsi="Arial" w:cs="Arial"/>
        </w:rPr>
        <w:t>JUSTIFICATIVA</w:t>
      </w:r>
      <w:bookmarkStart w:id="0" w:name="_GoBack"/>
      <w:bookmarkEnd w:id="0"/>
    </w:p>
    <w:p w:rsidR="008F2759" w:rsidRPr="00954C7D" w:rsidRDefault="008F2759" w:rsidP="007840C1">
      <w:pPr>
        <w:pStyle w:val="Ttulo1"/>
        <w:ind w:left="0"/>
        <w:rPr>
          <w:rFonts w:ascii="Arial" w:hAnsi="Arial" w:cs="Arial"/>
        </w:rPr>
      </w:pPr>
    </w:p>
    <w:p w:rsidR="00E02B83" w:rsidRPr="00954C7D" w:rsidRDefault="003405EA" w:rsidP="007840C1">
      <w:pPr>
        <w:pStyle w:val="Corpodetexto"/>
        <w:ind w:right="57"/>
        <w:jc w:val="both"/>
        <w:rPr>
          <w:rFonts w:ascii="Arial" w:hAnsi="Arial" w:cs="Arial"/>
        </w:rPr>
      </w:pPr>
      <w:r w:rsidRPr="00954C7D">
        <w:rPr>
          <w:rFonts w:ascii="Arial" w:hAnsi="Arial" w:cs="Arial"/>
        </w:rPr>
        <w:t xml:space="preserve">A concessionária </w:t>
      </w:r>
      <w:r w:rsidR="007840C1" w:rsidRPr="00954C7D">
        <w:rPr>
          <w:rFonts w:ascii="Arial" w:hAnsi="Arial" w:cs="Arial"/>
        </w:rPr>
        <w:t>CPFEL Energia</w:t>
      </w:r>
      <w:r w:rsidRPr="00954C7D">
        <w:rPr>
          <w:rFonts w:ascii="Arial" w:hAnsi="Arial" w:cs="Arial"/>
        </w:rPr>
        <w:t xml:space="preserve">, seguindo regulamentação da ANEEL, lançou Chamada Pública para Seleção de Propostas de Projeto de Eficiência Energética. Este processo </w:t>
      </w:r>
      <w:r w:rsidR="008F2759" w:rsidRPr="00954C7D">
        <w:rPr>
          <w:rFonts w:ascii="Arial" w:hAnsi="Arial" w:cs="Arial"/>
        </w:rPr>
        <w:t xml:space="preserve"> </w:t>
      </w:r>
      <w:r w:rsidRPr="00954C7D">
        <w:rPr>
          <w:rFonts w:ascii="Arial" w:hAnsi="Arial" w:cs="Arial"/>
        </w:rPr>
        <w:t>visa promover oportunidades mais isonômicas de participação dos consumidores nos PEEs das concessionárias de energia, selecionando os projetos com os melhores resultados do ponto de vista do sistema elétrico nacional e promovendo a transparência do programa.</w:t>
      </w:r>
    </w:p>
    <w:p w:rsidR="008F2759" w:rsidRPr="00954C7D" w:rsidRDefault="008F2759" w:rsidP="007840C1">
      <w:pPr>
        <w:pStyle w:val="Corpodetexto"/>
        <w:ind w:right="656"/>
        <w:jc w:val="both"/>
        <w:rPr>
          <w:rFonts w:ascii="Arial" w:hAnsi="Arial" w:cs="Arial"/>
        </w:rPr>
      </w:pPr>
    </w:p>
    <w:p w:rsidR="00E02B83" w:rsidRPr="00954C7D" w:rsidRDefault="003405EA" w:rsidP="007840C1">
      <w:pPr>
        <w:pStyle w:val="Corpodetexto"/>
        <w:ind w:right="57"/>
        <w:jc w:val="both"/>
        <w:rPr>
          <w:rFonts w:ascii="Arial" w:hAnsi="Arial" w:cs="Arial"/>
        </w:rPr>
      </w:pPr>
      <w:r w:rsidRPr="00954C7D">
        <w:rPr>
          <w:rFonts w:ascii="Arial" w:hAnsi="Arial" w:cs="Arial"/>
        </w:rPr>
        <w:t>Serão disponibilizados recursos para o financiamento de projetos de eficiência energética que possam</w:t>
      </w:r>
      <w:r w:rsidR="00886FEA" w:rsidRPr="00954C7D">
        <w:rPr>
          <w:rFonts w:ascii="Arial" w:hAnsi="Arial" w:cs="Arial"/>
        </w:rPr>
        <w:t xml:space="preserve"> </w:t>
      </w:r>
      <w:r w:rsidRPr="00954C7D">
        <w:rPr>
          <w:rFonts w:ascii="Arial" w:hAnsi="Arial" w:cs="Arial"/>
        </w:rPr>
        <w:t>ser adotados em residências, indústrias, prédios públicos, estabelecimentos comerciais ou de serviços, na área rural ou na iluminação pública. Os critérios básicos de seleção dos projetos atendem aos Procedimentos do Programa de Eficiência Energética (PROPEE), definidos pela ANEEL através das Resoluções Normativas nº 556/2013 e nº 830/2018.</w:t>
      </w:r>
    </w:p>
    <w:p w:rsidR="00C552B0" w:rsidRPr="00954C7D" w:rsidRDefault="00C552B0" w:rsidP="007840C1">
      <w:pPr>
        <w:pStyle w:val="Corpodetexto"/>
        <w:ind w:right="57"/>
        <w:jc w:val="both"/>
        <w:rPr>
          <w:rFonts w:ascii="Arial" w:hAnsi="Arial" w:cs="Arial"/>
        </w:rPr>
      </w:pPr>
    </w:p>
    <w:p w:rsidR="00E02B83" w:rsidRPr="00954C7D" w:rsidRDefault="003405EA" w:rsidP="007840C1">
      <w:pPr>
        <w:pStyle w:val="Corpodetexto"/>
        <w:ind w:right="57"/>
        <w:jc w:val="both"/>
        <w:rPr>
          <w:rFonts w:ascii="Arial" w:hAnsi="Arial" w:cs="Arial"/>
        </w:rPr>
      </w:pPr>
      <w:r w:rsidRPr="00954C7D">
        <w:rPr>
          <w:rFonts w:ascii="Arial" w:hAnsi="Arial" w:cs="Arial"/>
        </w:rPr>
        <w:t>Para participar desta Chamada, o Município deve apresentar projeto pautado em ações de melhoria de</w:t>
      </w:r>
      <w:r w:rsidR="00082090" w:rsidRPr="00954C7D">
        <w:rPr>
          <w:rFonts w:ascii="Arial" w:hAnsi="Arial" w:cs="Arial"/>
        </w:rPr>
        <w:t xml:space="preserve"> </w:t>
      </w:r>
      <w:r w:rsidRPr="00954C7D">
        <w:rPr>
          <w:rFonts w:ascii="Arial" w:hAnsi="Arial" w:cs="Arial"/>
        </w:rPr>
        <w:t xml:space="preserve"> instalação, que são ações realizadas em instalações de uso final de energia elétrica envolvendo a troca</w:t>
      </w:r>
      <w:r w:rsidR="00082090" w:rsidRPr="00954C7D">
        <w:rPr>
          <w:rFonts w:ascii="Arial" w:hAnsi="Arial" w:cs="Arial"/>
        </w:rPr>
        <w:t xml:space="preserve"> </w:t>
      </w:r>
      <w:r w:rsidRPr="00954C7D">
        <w:rPr>
          <w:rFonts w:ascii="Arial" w:hAnsi="Arial" w:cs="Arial"/>
        </w:rPr>
        <w:t xml:space="preserve"> ou melhoramento do desempenho energético de equipamentos e sistemas de uso da energia elétrica</w:t>
      </w:r>
      <w:r w:rsidR="0081572C" w:rsidRPr="00954C7D">
        <w:rPr>
          <w:rFonts w:ascii="Arial" w:hAnsi="Arial" w:cs="Arial"/>
        </w:rPr>
        <w:t xml:space="preserve"> </w:t>
      </w:r>
      <w:r w:rsidRPr="00954C7D">
        <w:rPr>
          <w:rFonts w:ascii="Arial" w:hAnsi="Arial" w:cs="Arial"/>
        </w:rPr>
        <w:t xml:space="preserve"> ou projetos que contemplem além das ações de melhoria, a inclusão de geração de energia elétrica a partir de fontes incentivadas também poderão participar do processo de seleção.</w:t>
      </w:r>
    </w:p>
    <w:p w:rsidR="00C552B0" w:rsidRPr="00954C7D" w:rsidRDefault="00C552B0" w:rsidP="007840C1">
      <w:pPr>
        <w:pStyle w:val="Corpodetexto"/>
        <w:ind w:right="57"/>
        <w:jc w:val="both"/>
        <w:rPr>
          <w:rFonts w:ascii="Arial" w:hAnsi="Arial" w:cs="Arial"/>
        </w:rPr>
      </w:pPr>
    </w:p>
    <w:p w:rsidR="00E02B83" w:rsidRPr="00954C7D" w:rsidRDefault="003405EA" w:rsidP="007840C1">
      <w:pPr>
        <w:pStyle w:val="Ttulo1"/>
        <w:numPr>
          <w:ilvl w:val="0"/>
          <w:numId w:val="21"/>
        </w:numPr>
        <w:tabs>
          <w:tab w:val="left" w:pos="697"/>
        </w:tabs>
        <w:ind w:left="0" w:right="57" w:firstLine="0"/>
        <w:jc w:val="left"/>
        <w:rPr>
          <w:rFonts w:ascii="Arial" w:hAnsi="Arial" w:cs="Arial"/>
        </w:rPr>
      </w:pPr>
      <w:r w:rsidRPr="00954C7D">
        <w:rPr>
          <w:rFonts w:ascii="Arial" w:hAnsi="Arial" w:cs="Arial"/>
        </w:rPr>
        <w:t>DO OBJETO</w:t>
      </w:r>
    </w:p>
    <w:p w:rsidR="008F2759" w:rsidRPr="00954C7D" w:rsidRDefault="008F2759" w:rsidP="007840C1">
      <w:pPr>
        <w:pStyle w:val="Ttulo1"/>
        <w:tabs>
          <w:tab w:val="left" w:pos="697"/>
        </w:tabs>
        <w:ind w:left="0" w:right="57"/>
        <w:jc w:val="right"/>
        <w:rPr>
          <w:rFonts w:ascii="Arial" w:hAnsi="Arial" w:cs="Arial"/>
        </w:rPr>
      </w:pPr>
    </w:p>
    <w:p w:rsidR="00E02B83" w:rsidRPr="00954C7D" w:rsidRDefault="003405EA" w:rsidP="007840C1">
      <w:pPr>
        <w:pStyle w:val="PargrafodaLista"/>
        <w:numPr>
          <w:ilvl w:val="1"/>
          <w:numId w:val="21"/>
        </w:numPr>
        <w:tabs>
          <w:tab w:val="left" w:pos="1047"/>
        </w:tabs>
        <w:ind w:left="0" w:right="57" w:firstLine="0"/>
        <w:rPr>
          <w:rFonts w:ascii="Arial" w:hAnsi="Arial" w:cs="Arial"/>
          <w:sz w:val="20"/>
          <w:szCs w:val="20"/>
        </w:rPr>
      </w:pPr>
      <w:r w:rsidRPr="00954C7D">
        <w:rPr>
          <w:rFonts w:ascii="Arial" w:hAnsi="Arial" w:cs="Arial"/>
          <w:sz w:val="20"/>
          <w:szCs w:val="20"/>
        </w:rPr>
        <w:t>Credenciamento e Seleção de empresa habilitada para prestação de serviços especializados de engenharia para elaboração de diagnóstico energético e execução de todas as atividades necessárias a viabilizar a participação do Município nos Programas de Eficiência Energética publicados pelas concessionárias de energia elétrica em razão da Lei Federal n. 12.212/10.</w:t>
      </w:r>
    </w:p>
    <w:p w:rsidR="000B57CC" w:rsidRPr="00954C7D" w:rsidRDefault="003405EA" w:rsidP="007840C1">
      <w:pPr>
        <w:pStyle w:val="PargrafodaLista"/>
        <w:numPr>
          <w:ilvl w:val="1"/>
          <w:numId w:val="21"/>
        </w:numPr>
        <w:tabs>
          <w:tab w:val="left" w:pos="1047"/>
        </w:tabs>
        <w:ind w:left="0" w:right="57" w:firstLine="0"/>
        <w:rPr>
          <w:rFonts w:ascii="Arial" w:hAnsi="Arial" w:cs="Arial"/>
          <w:sz w:val="20"/>
          <w:szCs w:val="20"/>
        </w:rPr>
      </w:pPr>
      <w:r w:rsidRPr="00954C7D">
        <w:rPr>
          <w:rFonts w:ascii="Arial" w:hAnsi="Arial" w:cs="Arial"/>
          <w:sz w:val="20"/>
          <w:szCs w:val="20"/>
        </w:rPr>
        <w:t xml:space="preserve">A empresa participante arcará única e exclusivamente com todas as despesas necessárias à elaboração do projeto, independentemente da seleção ou não do mesmo no Programa de Eficiência Energética, não sendo devido nenhum valor por parte do Município. Qualquer verba </w:t>
      </w:r>
      <w:r w:rsidR="00082090" w:rsidRPr="00954C7D">
        <w:rPr>
          <w:rFonts w:ascii="Arial" w:hAnsi="Arial" w:cs="Arial"/>
          <w:sz w:val="20"/>
          <w:szCs w:val="20"/>
        </w:rPr>
        <w:t xml:space="preserve">  </w:t>
      </w:r>
      <w:r w:rsidR="0081572C" w:rsidRPr="00954C7D">
        <w:rPr>
          <w:rFonts w:ascii="Arial" w:hAnsi="Arial" w:cs="Arial"/>
          <w:sz w:val="20"/>
          <w:szCs w:val="20"/>
        </w:rPr>
        <w:t xml:space="preserve">      </w:t>
      </w:r>
      <w:r w:rsidRPr="00954C7D">
        <w:rPr>
          <w:rFonts w:ascii="Arial" w:hAnsi="Arial" w:cs="Arial"/>
          <w:sz w:val="20"/>
          <w:szCs w:val="20"/>
        </w:rPr>
        <w:t xml:space="preserve">que a empresa credenciada venha a receber pela implementação do projeto será diretamente </w:t>
      </w:r>
      <w:r w:rsidR="00082090" w:rsidRPr="00954C7D">
        <w:rPr>
          <w:rFonts w:ascii="Arial" w:hAnsi="Arial" w:cs="Arial"/>
          <w:sz w:val="20"/>
          <w:szCs w:val="20"/>
        </w:rPr>
        <w:t xml:space="preserve"> </w:t>
      </w:r>
      <w:r w:rsidR="0081572C" w:rsidRPr="00954C7D">
        <w:rPr>
          <w:rFonts w:ascii="Arial" w:hAnsi="Arial" w:cs="Arial"/>
          <w:sz w:val="20"/>
          <w:szCs w:val="20"/>
        </w:rPr>
        <w:t xml:space="preserve"> </w:t>
      </w:r>
      <w:r w:rsidR="008F4139" w:rsidRPr="00954C7D">
        <w:rPr>
          <w:rFonts w:ascii="Arial" w:hAnsi="Arial" w:cs="Arial"/>
          <w:sz w:val="20"/>
          <w:szCs w:val="20"/>
        </w:rPr>
        <w:t xml:space="preserve">          </w:t>
      </w:r>
      <w:r w:rsidR="008F4139" w:rsidRPr="00954C7D">
        <w:rPr>
          <w:rFonts w:ascii="Arial" w:hAnsi="Arial" w:cs="Arial"/>
          <w:sz w:val="20"/>
          <w:szCs w:val="20"/>
        </w:rPr>
        <w:tab/>
      </w:r>
      <w:r w:rsidRPr="00954C7D">
        <w:rPr>
          <w:rFonts w:ascii="Arial" w:hAnsi="Arial" w:cs="Arial"/>
          <w:sz w:val="20"/>
          <w:szCs w:val="20"/>
        </w:rPr>
        <w:t>relacionada ao montante repassado pela concessionária em conta indicada pelo Município, e este fará o pagamento à empresa credenciada, na medida de suas obrigações.</w:t>
      </w:r>
    </w:p>
    <w:p w:rsidR="00E02B83" w:rsidRPr="00954C7D" w:rsidRDefault="003405EA" w:rsidP="007840C1">
      <w:pPr>
        <w:pStyle w:val="PargrafodaLista"/>
        <w:numPr>
          <w:ilvl w:val="1"/>
          <w:numId w:val="21"/>
        </w:numPr>
        <w:tabs>
          <w:tab w:val="left" w:pos="1047"/>
        </w:tabs>
        <w:ind w:left="0" w:right="57" w:firstLine="0"/>
        <w:rPr>
          <w:rFonts w:ascii="Arial" w:hAnsi="Arial" w:cs="Arial"/>
          <w:sz w:val="20"/>
          <w:szCs w:val="20"/>
        </w:rPr>
      </w:pPr>
      <w:r w:rsidRPr="00954C7D">
        <w:rPr>
          <w:rFonts w:ascii="Arial" w:hAnsi="Arial" w:cs="Arial"/>
          <w:sz w:val="20"/>
          <w:szCs w:val="20"/>
        </w:rPr>
        <w:t>Caso o projeto elaborado seja aprovado pela distribuidora, a empresa credenciada será responsável também pela execução de todos os serviços e fornecimento de materiais</w:t>
      </w:r>
      <w:r w:rsidR="0081572C" w:rsidRPr="00954C7D">
        <w:rPr>
          <w:rFonts w:ascii="Arial" w:hAnsi="Arial" w:cs="Arial"/>
          <w:sz w:val="20"/>
          <w:szCs w:val="20"/>
        </w:rPr>
        <w:t xml:space="preserve"> </w:t>
      </w:r>
      <w:r w:rsidRPr="00954C7D">
        <w:rPr>
          <w:rFonts w:ascii="Arial" w:hAnsi="Arial" w:cs="Arial"/>
          <w:sz w:val="20"/>
          <w:szCs w:val="20"/>
        </w:rPr>
        <w:t xml:space="preserve"> necessários para implementação do programa de eficiência energética no Município.</w:t>
      </w:r>
    </w:p>
    <w:p w:rsidR="000B57CC" w:rsidRPr="00954C7D" w:rsidRDefault="000B57CC" w:rsidP="007840C1">
      <w:pPr>
        <w:pStyle w:val="Corpodetexto"/>
        <w:rPr>
          <w:rFonts w:ascii="Arial" w:hAnsi="Arial" w:cs="Arial"/>
        </w:rPr>
      </w:pPr>
    </w:p>
    <w:p w:rsidR="00E02B83" w:rsidRPr="00954C7D" w:rsidRDefault="003405EA" w:rsidP="007840C1">
      <w:pPr>
        <w:pStyle w:val="Ttulo1"/>
        <w:numPr>
          <w:ilvl w:val="0"/>
          <w:numId w:val="21"/>
        </w:numPr>
        <w:tabs>
          <w:tab w:val="left" w:pos="713"/>
          <w:tab w:val="left" w:pos="714"/>
        </w:tabs>
        <w:ind w:left="0" w:firstLine="0"/>
        <w:jc w:val="left"/>
        <w:rPr>
          <w:rFonts w:ascii="Arial" w:hAnsi="Arial" w:cs="Arial"/>
        </w:rPr>
      </w:pPr>
      <w:r w:rsidRPr="00954C7D">
        <w:rPr>
          <w:rFonts w:ascii="Arial" w:hAnsi="Arial" w:cs="Arial"/>
        </w:rPr>
        <w:t>DA VIGÊNCIA DO EDITAL</w:t>
      </w:r>
    </w:p>
    <w:p w:rsidR="000B57CC" w:rsidRPr="00954C7D" w:rsidRDefault="000B57CC" w:rsidP="007840C1">
      <w:pPr>
        <w:pStyle w:val="Ttulo1"/>
        <w:ind w:left="0"/>
        <w:jc w:val="right"/>
        <w:rPr>
          <w:rFonts w:ascii="Arial" w:hAnsi="Arial" w:cs="Arial"/>
        </w:rPr>
      </w:pPr>
    </w:p>
    <w:p w:rsidR="00E02B83" w:rsidRPr="00954C7D" w:rsidRDefault="003405EA" w:rsidP="007840C1">
      <w:pPr>
        <w:pStyle w:val="PargrafodaLista"/>
        <w:numPr>
          <w:ilvl w:val="1"/>
          <w:numId w:val="21"/>
        </w:numPr>
        <w:tabs>
          <w:tab w:val="left" w:pos="759"/>
          <w:tab w:val="left" w:pos="9923"/>
        </w:tabs>
        <w:ind w:left="0" w:right="57" w:firstLine="0"/>
        <w:rPr>
          <w:rFonts w:ascii="Arial" w:hAnsi="Arial" w:cs="Arial"/>
          <w:sz w:val="20"/>
          <w:szCs w:val="20"/>
        </w:rPr>
      </w:pPr>
      <w:r w:rsidRPr="00954C7D">
        <w:rPr>
          <w:rFonts w:ascii="Arial" w:hAnsi="Arial" w:cs="Arial"/>
          <w:sz w:val="20"/>
          <w:szCs w:val="20"/>
        </w:rPr>
        <w:t>O presente edital de credenciamento terá prazo de vigência de 2 (dois) anos, podendo ser prorrogado conforme legislação vigente.</w:t>
      </w:r>
    </w:p>
    <w:p w:rsidR="00E02B83" w:rsidRPr="00954C7D" w:rsidRDefault="00E02B83" w:rsidP="007840C1">
      <w:pPr>
        <w:pStyle w:val="Corpodetexto"/>
        <w:rPr>
          <w:rFonts w:ascii="Arial" w:hAnsi="Arial" w:cs="Arial"/>
        </w:rPr>
      </w:pPr>
    </w:p>
    <w:p w:rsidR="00E02B83" w:rsidRPr="00954C7D" w:rsidRDefault="003405EA" w:rsidP="007840C1">
      <w:pPr>
        <w:pStyle w:val="Ttulo1"/>
        <w:numPr>
          <w:ilvl w:val="0"/>
          <w:numId w:val="21"/>
        </w:numPr>
        <w:tabs>
          <w:tab w:val="left" w:pos="713"/>
          <w:tab w:val="left" w:pos="714"/>
        </w:tabs>
        <w:ind w:left="0" w:firstLine="0"/>
        <w:jc w:val="left"/>
        <w:rPr>
          <w:rFonts w:ascii="Arial" w:hAnsi="Arial" w:cs="Arial"/>
        </w:rPr>
      </w:pPr>
      <w:r w:rsidRPr="00954C7D">
        <w:rPr>
          <w:rFonts w:ascii="Arial" w:hAnsi="Arial" w:cs="Arial"/>
        </w:rPr>
        <w:t>DO PREÇO</w:t>
      </w:r>
    </w:p>
    <w:p w:rsidR="000B57CC" w:rsidRPr="00954C7D" w:rsidRDefault="000B57CC" w:rsidP="007840C1">
      <w:pPr>
        <w:pStyle w:val="Ttulo1"/>
        <w:tabs>
          <w:tab w:val="left" w:pos="713"/>
          <w:tab w:val="left" w:pos="714"/>
        </w:tabs>
        <w:ind w:left="0"/>
        <w:jc w:val="right"/>
        <w:rPr>
          <w:rFonts w:ascii="Arial" w:hAnsi="Arial" w:cs="Arial"/>
        </w:rPr>
      </w:pPr>
    </w:p>
    <w:p w:rsidR="00E02B83" w:rsidRPr="00954C7D" w:rsidRDefault="003405EA" w:rsidP="007840C1">
      <w:pPr>
        <w:pStyle w:val="PargrafodaLista"/>
        <w:numPr>
          <w:ilvl w:val="1"/>
          <w:numId w:val="21"/>
        </w:numPr>
        <w:tabs>
          <w:tab w:val="left" w:pos="1046"/>
          <w:tab w:val="left" w:pos="1047"/>
          <w:tab w:val="left" w:pos="9356"/>
        </w:tabs>
        <w:ind w:left="0" w:right="57" w:firstLine="0"/>
        <w:rPr>
          <w:rFonts w:ascii="Arial" w:hAnsi="Arial" w:cs="Arial"/>
          <w:sz w:val="20"/>
          <w:szCs w:val="20"/>
        </w:rPr>
      </w:pPr>
      <w:r w:rsidRPr="00954C7D">
        <w:rPr>
          <w:rFonts w:ascii="Arial" w:hAnsi="Arial" w:cs="Arial"/>
          <w:sz w:val="20"/>
          <w:szCs w:val="20"/>
        </w:rPr>
        <w:t>A empresa participante arcará única e exclusivamente com todas as despesas necessárias à</w:t>
      </w:r>
      <w:r w:rsidR="00C552B0" w:rsidRPr="00954C7D">
        <w:rPr>
          <w:rFonts w:ascii="Arial" w:hAnsi="Arial" w:cs="Arial"/>
          <w:sz w:val="20"/>
          <w:szCs w:val="20"/>
        </w:rPr>
        <w:t xml:space="preserve"> </w:t>
      </w:r>
      <w:r w:rsidRPr="00954C7D">
        <w:rPr>
          <w:rFonts w:ascii="Arial" w:hAnsi="Arial" w:cs="Arial"/>
          <w:sz w:val="20"/>
          <w:szCs w:val="20"/>
        </w:rPr>
        <w:t>elaboração do projeto e, independente se for o projeto selecionado ou não no Programa de Eficiência Energética, não será devido nenhum valor por parte do Município.</w:t>
      </w:r>
    </w:p>
    <w:p w:rsidR="00E02B83" w:rsidRPr="00954C7D" w:rsidRDefault="003405EA" w:rsidP="007840C1">
      <w:pPr>
        <w:pStyle w:val="PargrafodaLista"/>
        <w:numPr>
          <w:ilvl w:val="1"/>
          <w:numId w:val="21"/>
        </w:numPr>
        <w:tabs>
          <w:tab w:val="left" w:pos="1016"/>
          <w:tab w:val="left" w:pos="9923"/>
        </w:tabs>
        <w:ind w:left="0" w:right="57" w:firstLine="0"/>
        <w:rPr>
          <w:rFonts w:ascii="Arial" w:hAnsi="Arial" w:cs="Arial"/>
          <w:sz w:val="20"/>
          <w:szCs w:val="20"/>
        </w:rPr>
      </w:pPr>
      <w:r w:rsidRPr="00954C7D">
        <w:rPr>
          <w:rFonts w:ascii="Arial" w:hAnsi="Arial" w:cs="Arial"/>
          <w:sz w:val="20"/>
          <w:szCs w:val="20"/>
        </w:rPr>
        <w:t xml:space="preserve">A empresa selecionada no Chamamento Público poderá ser ressarcida dos custos dos serviços </w:t>
      </w:r>
      <w:r w:rsidR="00082090" w:rsidRPr="00954C7D">
        <w:rPr>
          <w:rFonts w:ascii="Arial" w:hAnsi="Arial" w:cs="Arial"/>
          <w:sz w:val="20"/>
          <w:szCs w:val="20"/>
        </w:rPr>
        <w:t xml:space="preserve"> </w:t>
      </w:r>
      <w:r w:rsidRPr="00954C7D">
        <w:rPr>
          <w:rFonts w:ascii="Arial" w:hAnsi="Arial" w:cs="Arial"/>
          <w:sz w:val="20"/>
          <w:szCs w:val="20"/>
        </w:rPr>
        <w:t>prestados por meio do repasse de valores realizados do PEE – Programa de Eficiência Energética, da concessionária para a conta indicada pelo Município, e deste para a empresa credenciada, desde que o projeto seja aprovado pela concessionária.</w:t>
      </w:r>
    </w:p>
    <w:p w:rsidR="00E02B83" w:rsidRPr="00954C7D" w:rsidRDefault="00E02B83" w:rsidP="007840C1">
      <w:pPr>
        <w:pStyle w:val="Corpodetexto"/>
        <w:rPr>
          <w:rFonts w:ascii="Arial" w:hAnsi="Arial" w:cs="Arial"/>
        </w:rPr>
      </w:pPr>
    </w:p>
    <w:p w:rsidR="00E02B83" w:rsidRPr="00954C7D" w:rsidRDefault="003405EA" w:rsidP="007840C1">
      <w:pPr>
        <w:pStyle w:val="Ttulo1"/>
        <w:numPr>
          <w:ilvl w:val="0"/>
          <w:numId w:val="21"/>
        </w:numPr>
        <w:tabs>
          <w:tab w:val="left" w:pos="713"/>
          <w:tab w:val="left" w:pos="714"/>
        </w:tabs>
        <w:ind w:left="0" w:firstLine="0"/>
        <w:jc w:val="left"/>
        <w:rPr>
          <w:rFonts w:ascii="Arial" w:hAnsi="Arial" w:cs="Arial"/>
        </w:rPr>
      </w:pPr>
      <w:r w:rsidRPr="00954C7D">
        <w:rPr>
          <w:rFonts w:ascii="Arial" w:hAnsi="Arial" w:cs="Arial"/>
        </w:rPr>
        <w:t>DO PRAZO</w:t>
      </w:r>
    </w:p>
    <w:p w:rsidR="000B57CC" w:rsidRPr="00954C7D" w:rsidRDefault="000B57CC" w:rsidP="007840C1">
      <w:pPr>
        <w:pStyle w:val="Ttulo1"/>
        <w:tabs>
          <w:tab w:val="left" w:pos="713"/>
          <w:tab w:val="left" w:pos="714"/>
        </w:tabs>
        <w:ind w:left="0"/>
        <w:jc w:val="right"/>
        <w:rPr>
          <w:rFonts w:ascii="Arial" w:hAnsi="Arial" w:cs="Arial"/>
        </w:rPr>
      </w:pPr>
    </w:p>
    <w:p w:rsidR="00E02B83" w:rsidRPr="00954C7D" w:rsidRDefault="003405EA" w:rsidP="007840C1">
      <w:pPr>
        <w:pStyle w:val="PargrafodaLista"/>
        <w:numPr>
          <w:ilvl w:val="1"/>
          <w:numId w:val="21"/>
        </w:numPr>
        <w:tabs>
          <w:tab w:val="left" w:pos="1030"/>
          <w:tab w:val="left" w:pos="9923"/>
        </w:tabs>
        <w:ind w:left="0" w:right="57" w:firstLine="0"/>
        <w:rPr>
          <w:rFonts w:ascii="Arial" w:hAnsi="Arial" w:cs="Arial"/>
          <w:sz w:val="20"/>
          <w:szCs w:val="20"/>
        </w:rPr>
      </w:pPr>
      <w:r w:rsidRPr="00954C7D">
        <w:rPr>
          <w:rFonts w:ascii="Arial" w:hAnsi="Arial" w:cs="Arial"/>
          <w:sz w:val="20"/>
          <w:szCs w:val="20"/>
        </w:rPr>
        <w:t>A execução dos serviços será iniciada imediatamente após a assinatura do contrato pelas partes, e emissão de Ordem de Início de Serviço, emitida pelo Fiscal do presente Chamamento</w:t>
      </w:r>
      <w:r w:rsidR="00B970A9" w:rsidRPr="00954C7D">
        <w:rPr>
          <w:rFonts w:ascii="Arial" w:hAnsi="Arial" w:cs="Arial"/>
          <w:sz w:val="20"/>
          <w:szCs w:val="20"/>
        </w:rPr>
        <w:t xml:space="preserve"> </w:t>
      </w:r>
      <w:r w:rsidRPr="00954C7D">
        <w:rPr>
          <w:rFonts w:ascii="Arial" w:hAnsi="Arial" w:cs="Arial"/>
          <w:sz w:val="20"/>
          <w:szCs w:val="20"/>
        </w:rPr>
        <w:t>de forma que os documentos necessários à participação do Município nas Chamadas Públicas sejam entregues em tempo hábil.</w:t>
      </w:r>
    </w:p>
    <w:p w:rsidR="00E02B83" w:rsidRPr="00954C7D" w:rsidRDefault="000B57CC" w:rsidP="007840C1">
      <w:pPr>
        <w:pStyle w:val="PargrafodaLista"/>
        <w:numPr>
          <w:ilvl w:val="1"/>
          <w:numId w:val="21"/>
        </w:numPr>
        <w:tabs>
          <w:tab w:val="left" w:pos="834"/>
          <w:tab w:val="left" w:pos="9923"/>
        </w:tabs>
        <w:ind w:left="0" w:right="57" w:firstLine="0"/>
        <w:rPr>
          <w:rFonts w:ascii="Arial" w:hAnsi="Arial" w:cs="Arial"/>
          <w:sz w:val="20"/>
          <w:szCs w:val="20"/>
        </w:rPr>
      </w:pPr>
      <w:r w:rsidRPr="00954C7D">
        <w:rPr>
          <w:rFonts w:ascii="Arial" w:hAnsi="Arial" w:cs="Arial"/>
          <w:sz w:val="20"/>
          <w:szCs w:val="20"/>
        </w:rPr>
        <w:t xml:space="preserve">   </w:t>
      </w:r>
      <w:r w:rsidR="003405EA" w:rsidRPr="00954C7D">
        <w:rPr>
          <w:rFonts w:ascii="Arial" w:hAnsi="Arial" w:cs="Arial"/>
          <w:sz w:val="20"/>
          <w:szCs w:val="20"/>
        </w:rPr>
        <w:t>O prazo de entrega do diagnóstico energético pela Contratada deverá obedecer às regras definidas nas Chamadas Públicas.</w:t>
      </w:r>
    </w:p>
    <w:p w:rsidR="00E02B83" w:rsidRPr="00954C7D" w:rsidRDefault="003405EA" w:rsidP="007840C1">
      <w:pPr>
        <w:pStyle w:val="PargrafodaLista"/>
        <w:numPr>
          <w:ilvl w:val="1"/>
          <w:numId w:val="21"/>
        </w:numPr>
        <w:tabs>
          <w:tab w:val="left" w:pos="1057"/>
          <w:tab w:val="left" w:pos="9923"/>
        </w:tabs>
        <w:ind w:left="0" w:right="57" w:firstLine="0"/>
        <w:rPr>
          <w:rFonts w:ascii="Arial" w:hAnsi="Arial" w:cs="Arial"/>
          <w:sz w:val="20"/>
          <w:szCs w:val="20"/>
        </w:rPr>
      </w:pPr>
      <w:r w:rsidRPr="00954C7D">
        <w:rPr>
          <w:rFonts w:ascii="Arial" w:hAnsi="Arial" w:cs="Arial"/>
          <w:sz w:val="20"/>
          <w:szCs w:val="20"/>
        </w:rPr>
        <w:t>A contratada se obriga a cumprir os prazos e condições de todas as etapas estabelecidas nas</w:t>
      </w:r>
      <w:r w:rsidR="00082090" w:rsidRPr="00954C7D">
        <w:rPr>
          <w:rFonts w:ascii="Arial" w:hAnsi="Arial" w:cs="Arial"/>
          <w:sz w:val="20"/>
          <w:szCs w:val="20"/>
        </w:rPr>
        <w:t xml:space="preserve"> </w:t>
      </w:r>
      <w:r w:rsidRPr="00954C7D">
        <w:rPr>
          <w:rFonts w:ascii="Arial" w:hAnsi="Arial" w:cs="Arial"/>
          <w:sz w:val="20"/>
          <w:szCs w:val="20"/>
        </w:rPr>
        <w:t xml:space="preserve"> Chamadas Públicas.</w:t>
      </w:r>
    </w:p>
    <w:p w:rsidR="00E02B83" w:rsidRPr="00954C7D" w:rsidRDefault="003405EA" w:rsidP="007840C1">
      <w:pPr>
        <w:pStyle w:val="PargrafodaLista"/>
        <w:numPr>
          <w:ilvl w:val="1"/>
          <w:numId w:val="21"/>
        </w:numPr>
        <w:tabs>
          <w:tab w:val="left" w:pos="1057"/>
          <w:tab w:val="left" w:pos="9923"/>
        </w:tabs>
        <w:ind w:left="0" w:right="57" w:firstLine="0"/>
        <w:rPr>
          <w:rFonts w:ascii="Arial" w:hAnsi="Arial" w:cs="Arial"/>
          <w:sz w:val="20"/>
          <w:szCs w:val="20"/>
        </w:rPr>
      </w:pPr>
      <w:r w:rsidRPr="00954C7D">
        <w:rPr>
          <w:rFonts w:ascii="Arial" w:hAnsi="Arial" w:cs="Arial"/>
          <w:sz w:val="20"/>
          <w:szCs w:val="20"/>
        </w:rPr>
        <w:t>O prazo para o início e conclusão das etapas deverá seguir o definido nos editais de chamadas públicas e termos de cooperação celebrada entre o Município e as concessionárias ou permissionárias.</w:t>
      </w:r>
    </w:p>
    <w:p w:rsidR="00E02B83" w:rsidRPr="00954C7D" w:rsidRDefault="003405EA" w:rsidP="007840C1">
      <w:pPr>
        <w:pStyle w:val="PargrafodaLista"/>
        <w:numPr>
          <w:ilvl w:val="1"/>
          <w:numId w:val="21"/>
        </w:numPr>
        <w:tabs>
          <w:tab w:val="left" w:pos="1057"/>
          <w:tab w:val="left" w:pos="9923"/>
        </w:tabs>
        <w:ind w:left="0" w:right="57" w:firstLine="0"/>
        <w:rPr>
          <w:rFonts w:ascii="Arial" w:hAnsi="Arial" w:cs="Arial"/>
          <w:sz w:val="20"/>
          <w:szCs w:val="20"/>
        </w:rPr>
      </w:pPr>
      <w:r w:rsidRPr="00954C7D">
        <w:rPr>
          <w:rFonts w:ascii="Arial" w:hAnsi="Arial" w:cs="Arial"/>
          <w:sz w:val="20"/>
          <w:szCs w:val="20"/>
        </w:rPr>
        <w:t>Em caso de aprovação do projeto apresentado à concessionária, o prazo de implantação, utilizando-se dos recursos do Programa de Eficiência Energética, seguirá o informado nos editais de chamada pública e termos de cooperação celebrados.</w:t>
      </w:r>
    </w:p>
    <w:p w:rsidR="00E02B83" w:rsidRPr="00954C7D" w:rsidRDefault="003405EA" w:rsidP="007840C1">
      <w:pPr>
        <w:pStyle w:val="PargrafodaLista"/>
        <w:numPr>
          <w:ilvl w:val="1"/>
          <w:numId w:val="21"/>
        </w:numPr>
        <w:tabs>
          <w:tab w:val="left" w:pos="1057"/>
          <w:tab w:val="left" w:pos="9923"/>
        </w:tabs>
        <w:ind w:left="0" w:right="57" w:firstLine="0"/>
        <w:rPr>
          <w:rFonts w:ascii="Arial" w:hAnsi="Arial" w:cs="Arial"/>
          <w:sz w:val="20"/>
          <w:szCs w:val="20"/>
        </w:rPr>
      </w:pPr>
      <w:r w:rsidRPr="00954C7D">
        <w:rPr>
          <w:rFonts w:ascii="Arial" w:hAnsi="Arial" w:cs="Arial"/>
          <w:sz w:val="20"/>
          <w:szCs w:val="20"/>
        </w:rPr>
        <w:t>O prazo da entrega de informações e de documentação, porventura solicitadas pela contratada</w:t>
      </w:r>
      <w:r w:rsidR="00BD5B8F" w:rsidRPr="00954C7D">
        <w:rPr>
          <w:rFonts w:ascii="Arial" w:hAnsi="Arial" w:cs="Arial"/>
          <w:sz w:val="20"/>
          <w:szCs w:val="20"/>
        </w:rPr>
        <w:t xml:space="preserve"> </w:t>
      </w:r>
      <w:r w:rsidRPr="00954C7D">
        <w:rPr>
          <w:rFonts w:ascii="Arial" w:hAnsi="Arial" w:cs="Arial"/>
          <w:sz w:val="20"/>
          <w:szCs w:val="20"/>
        </w:rPr>
        <w:t xml:space="preserve"> ao Município será de até 5 (cinco) dias úteis, a contar da solicitação.</w:t>
      </w:r>
    </w:p>
    <w:p w:rsidR="00E02B83" w:rsidRPr="00954C7D" w:rsidRDefault="00E02B83" w:rsidP="007840C1">
      <w:pPr>
        <w:pStyle w:val="Corpodetexto"/>
        <w:rPr>
          <w:rFonts w:ascii="Arial" w:hAnsi="Arial" w:cs="Arial"/>
        </w:rPr>
      </w:pPr>
    </w:p>
    <w:p w:rsidR="00E02B83" w:rsidRPr="00954C7D" w:rsidRDefault="003405EA" w:rsidP="007840C1">
      <w:pPr>
        <w:pStyle w:val="Ttulo1"/>
        <w:numPr>
          <w:ilvl w:val="0"/>
          <w:numId w:val="21"/>
        </w:numPr>
        <w:tabs>
          <w:tab w:val="left" w:pos="698"/>
          <w:tab w:val="left" w:pos="699"/>
        </w:tabs>
        <w:ind w:left="0" w:firstLine="0"/>
        <w:jc w:val="left"/>
        <w:rPr>
          <w:rFonts w:ascii="Arial" w:hAnsi="Arial" w:cs="Arial"/>
        </w:rPr>
      </w:pPr>
      <w:r w:rsidRPr="00954C7D">
        <w:rPr>
          <w:rFonts w:ascii="Arial" w:hAnsi="Arial" w:cs="Arial"/>
        </w:rPr>
        <w:t>DO CREDENCIAMENTO E APRESENTAÇÃO DA DOCUMENTAÇÃO</w:t>
      </w:r>
    </w:p>
    <w:p w:rsidR="00920798" w:rsidRPr="00954C7D" w:rsidRDefault="00920798" w:rsidP="007840C1">
      <w:pPr>
        <w:pStyle w:val="Ttulo1"/>
        <w:tabs>
          <w:tab w:val="left" w:pos="698"/>
          <w:tab w:val="left" w:pos="699"/>
        </w:tabs>
        <w:ind w:left="0"/>
        <w:jc w:val="right"/>
        <w:rPr>
          <w:rFonts w:ascii="Arial" w:hAnsi="Arial" w:cs="Arial"/>
        </w:rPr>
      </w:pPr>
    </w:p>
    <w:p w:rsidR="00E02B83" w:rsidRPr="00954C7D" w:rsidRDefault="003405EA" w:rsidP="007840C1">
      <w:pPr>
        <w:pStyle w:val="PargrafodaLista"/>
        <w:numPr>
          <w:ilvl w:val="1"/>
          <w:numId w:val="21"/>
        </w:numPr>
        <w:tabs>
          <w:tab w:val="left" w:pos="993"/>
        </w:tabs>
        <w:ind w:left="0" w:right="57" w:firstLine="0"/>
        <w:rPr>
          <w:rFonts w:ascii="Arial" w:hAnsi="Arial" w:cs="Arial"/>
          <w:sz w:val="20"/>
          <w:szCs w:val="20"/>
        </w:rPr>
      </w:pPr>
      <w:r w:rsidRPr="00954C7D">
        <w:rPr>
          <w:rFonts w:ascii="Arial" w:hAnsi="Arial" w:cs="Arial"/>
          <w:sz w:val="20"/>
          <w:szCs w:val="20"/>
        </w:rPr>
        <w:t>Somente poderá participar deste credenciamento Pessoas Jurídicas especializadas no ramo do</w:t>
      </w:r>
      <w:r w:rsidR="00920798" w:rsidRPr="00954C7D">
        <w:rPr>
          <w:rFonts w:ascii="Arial" w:hAnsi="Arial" w:cs="Arial"/>
          <w:sz w:val="20"/>
          <w:szCs w:val="20"/>
        </w:rPr>
        <w:t xml:space="preserve"> </w:t>
      </w:r>
      <w:r w:rsidRPr="00954C7D">
        <w:rPr>
          <w:rFonts w:ascii="Arial" w:hAnsi="Arial" w:cs="Arial"/>
          <w:sz w:val="20"/>
          <w:szCs w:val="20"/>
        </w:rPr>
        <w:t xml:space="preserve">objeto interessadas em prestar os </w:t>
      </w:r>
      <w:r w:rsidRPr="00954C7D">
        <w:rPr>
          <w:rFonts w:ascii="Arial" w:hAnsi="Arial" w:cs="Arial"/>
          <w:sz w:val="20"/>
          <w:szCs w:val="20"/>
          <w:u w:val="single"/>
        </w:rPr>
        <w:t>serviços de elaboração e execução completa não onerosa</w:t>
      </w:r>
      <w:r w:rsidRPr="00954C7D">
        <w:rPr>
          <w:rFonts w:ascii="Arial" w:hAnsi="Arial" w:cs="Arial"/>
          <w:sz w:val="20"/>
          <w:szCs w:val="20"/>
        </w:rPr>
        <w:t xml:space="preserve"> </w:t>
      </w:r>
      <w:r w:rsidRPr="00954C7D">
        <w:rPr>
          <w:rFonts w:ascii="Arial" w:hAnsi="Arial" w:cs="Arial"/>
          <w:sz w:val="20"/>
          <w:szCs w:val="20"/>
          <w:u w:val="single"/>
        </w:rPr>
        <w:t>dos Projetos de Eficiência Energética</w:t>
      </w:r>
      <w:r w:rsidRPr="00954C7D">
        <w:rPr>
          <w:rFonts w:ascii="Arial" w:hAnsi="Arial" w:cs="Arial"/>
          <w:sz w:val="20"/>
          <w:szCs w:val="20"/>
        </w:rPr>
        <w:t>, as quais deverão apresentar os seguintes documentos</w:t>
      </w:r>
      <w:r w:rsidRPr="00954C7D">
        <w:rPr>
          <w:rFonts w:ascii="Arial" w:hAnsi="Arial" w:cs="Arial"/>
          <w:b/>
          <w:sz w:val="20"/>
          <w:szCs w:val="20"/>
        </w:rPr>
        <w:t>, em original ou por cópia autenticada em tabelionato ou por servidor da Administração</w:t>
      </w:r>
      <w:r w:rsidRPr="00954C7D">
        <w:rPr>
          <w:rFonts w:ascii="Arial" w:hAnsi="Arial" w:cs="Arial"/>
          <w:sz w:val="20"/>
          <w:szCs w:val="20"/>
        </w:rPr>
        <w:t>, ou ainda por sistemas informatizados (internet) podendo ainda ser verificados pela Administração:</w:t>
      </w:r>
    </w:p>
    <w:p w:rsidR="00E02B83" w:rsidRPr="00954C7D" w:rsidRDefault="003405EA" w:rsidP="007840C1">
      <w:pPr>
        <w:pStyle w:val="PargrafodaLista"/>
        <w:numPr>
          <w:ilvl w:val="0"/>
          <w:numId w:val="20"/>
        </w:numPr>
        <w:tabs>
          <w:tab w:val="left" w:pos="647"/>
          <w:tab w:val="left" w:pos="993"/>
        </w:tabs>
        <w:ind w:left="0" w:right="57" w:firstLine="0"/>
        <w:rPr>
          <w:rFonts w:ascii="Arial" w:hAnsi="Arial" w:cs="Arial"/>
          <w:sz w:val="20"/>
          <w:szCs w:val="20"/>
        </w:rPr>
      </w:pPr>
      <w:r w:rsidRPr="00954C7D">
        <w:rPr>
          <w:rFonts w:ascii="Arial" w:hAnsi="Arial" w:cs="Arial"/>
          <w:b/>
          <w:sz w:val="20"/>
          <w:szCs w:val="20"/>
        </w:rPr>
        <w:t>Ato constitutivo</w:t>
      </w:r>
      <w:r w:rsidRPr="00954C7D">
        <w:rPr>
          <w:rFonts w:ascii="Arial" w:hAnsi="Arial" w:cs="Arial"/>
          <w:sz w:val="20"/>
          <w:szCs w:val="20"/>
        </w:rPr>
        <w:t xml:space="preserve">, Estatuto ou Contrato Social e </w:t>
      </w:r>
      <w:r w:rsidRPr="00954C7D">
        <w:rPr>
          <w:rFonts w:ascii="Arial" w:hAnsi="Arial" w:cs="Arial"/>
          <w:b/>
          <w:sz w:val="20"/>
          <w:szCs w:val="20"/>
        </w:rPr>
        <w:t>última alteração</w:t>
      </w:r>
      <w:r w:rsidRPr="00954C7D">
        <w:rPr>
          <w:rFonts w:ascii="Arial" w:hAnsi="Arial" w:cs="Arial"/>
          <w:sz w:val="20"/>
          <w:szCs w:val="20"/>
        </w:rPr>
        <w:t xml:space="preserve">, devidamente </w:t>
      </w:r>
      <w:r w:rsidRPr="00954C7D">
        <w:rPr>
          <w:rFonts w:ascii="Arial" w:hAnsi="Arial" w:cs="Arial"/>
          <w:sz w:val="20"/>
          <w:szCs w:val="20"/>
          <w:u w:val="single"/>
        </w:rPr>
        <w:t>registrado em</w:t>
      </w:r>
      <w:r w:rsidRPr="00954C7D">
        <w:rPr>
          <w:rFonts w:ascii="Arial" w:hAnsi="Arial" w:cs="Arial"/>
          <w:sz w:val="20"/>
          <w:szCs w:val="20"/>
        </w:rPr>
        <w:t xml:space="preserve"> Junta Comercial ou em Cartório de Títulos e Documentos de Pessoas Jurídicas, em se tratando de Sociedade Comercial e, no caso de Sociedades por Ações acompanhadas de documento de eleição de seus administradores (</w:t>
      </w:r>
      <w:r w:rsidRPr="00954C7D">
        <w:rPr>
          <w:rFonts w:ascii="Arial" w:hAnsi="Arial" w:cs="Arial"/>
          <w:b/>
          <w:sz w:val="20"/>
          <w:szCs w:val="20"/>
          <w:u w:val="thick"/>
        </w:rPr>
        <w:t>Cópia autenticada</w:t>
      </w:r>
      <w:r w:rsidRPr="00954C7D">
        <w:rPr>
          <w:rFonts w:ascii="Arial" w:hAnsi="Arial" w:cs="Arial"/>
          <w:sz w:val="20"/>
          <w:szCs w:val="20"/>
          <w:u w:val="thick"/>
        </w:rPr>
        <w:t>)</w:t>
      </w:r>
      <w:r w:rsidRPr="00954C7D">
        <w:rPr>
          <w:rFonts w:ascii="Arial" w:hAnsi="Arial" w:cs="Arial"/>
          <w:sz w:val="20"/>
          <w:szCs w:val="20"/>
        </w:rPr>
        <w:t>;</w:t>
      </w:r>
    </w:p>
    <w:p w:rsidR="00E02B83" w:rsidRPr="00954C7D" w:rsidRDefault="003405EA" w:rsidP="007840C1">
      <w:pPr>
        <w:pStyle w:val="PargrafodaLista"/>
        <w:numPr>
          <w:ilvl w:val="0"/>
          <w:numId w:val="20"/>
        </w:numPr>
        <w:tabs>
          <w:tab w:val="left" w:pos="654"/>
          <w:tab w:val="left" w:pos="993"/>
        </w:tabs>
        <w:ind w:left="0" w:right="57" w:firstLine="0"/>
        <w:rPr>
          <w:rFonts w:ascii="Arial" w:hAnsi="Arial" w:cs="Arial"/>
          <w:sz w:val="20"/>
          <w:szCs w:val="20"/>
        </w:rPr>
      </w:pPr>
      <w:r w:rsidRPr="00954C7D">
        <w:rPr>
          <w:rFonts w:ascii="Arial" w:hAnsi="Arial" w:cs="Arial"/>
          <w:b/>
          <w:sz w:val="20"/>
          <w:szCs w:val="20"/>
        </w:rPr>
        <w:t xml:space="preserve">Certidão Conjunta Negativa de Débitos Relativos aos Tributos Federais </w:t>
      </w:r>
      <w:r w:rsidRPr="00954C7D">
        <w:rPr>
          <w:rFonts w:ascii="Arial" w:hAnsi="Arial" w:cs="Arial"/>
          <w:sz w:val="20"/>
          <w:szCs w:val="20"/>
        </w:rPr>
        <w:t>e à Dívida Ativa da União (de acordo com a Portaria Conjunta RFB/PGFN nº 1.751 de 02/10/2014);</w:t>
      </w:r>
    </w:p>
    <w:p w:rsidR="00E02B83" w:rsidRPr="00954C7D" w:rsidRDefault="003405EA" w:rsidP="007840C1">
      <w:pPr>
        <w:pStyle w:val="PargrafodaLista"/>
        <w:numPr>
          <w:ilvl w:val="0"/>
          <w:numId w:val="20"/>
        </w:numPr>
        <w:tabs>
          <w:tab w:val="left" w:pos="618"/>
          <w:tab w:val="left" w:pos="993"/>
        </w:tabs>
        <w:ind w:left="0" w:firstLine="0"/>
        <w:rPr>
          <w:rFonts w:ascii="Arial" w:hAnsi="Arial" w:cs="Arial"/>
          <w:sz w:val="20"/>
          <w:szCs w:val="20"/>
        </w:rPr>
      </w:pPr>
      <w:r w:rsidRPr="00954C7D">
        <w:rPr>
          <w:rFonts w:ascii="Arial" w:hAnsi="Arial" w:cs="Arial"/>
          <w:b/>
          <w:sz w:val="20"/>
          <w:szCs w:val="20"/>
        </w:rPr>
        <w:t xml:space="preserve">Certidão Negativa </w:t>
      </w:r>
      <w:r w:rsidRPr="00954C7D">
        <w:rPr>
          <w:rFonts w:ascii="Arial" w:hAnsi="Arial" w:cs="Arial"/>
          <w:sz w:val="20"/>
          <w:szCs w:val="20"/>
        </w:rPr>
        <w:t xml:space="preserve">(ou Positiva com Efeitos de Negativa) de </w:t>
      </w:r>
      <w:r w:rsidRPr="00954C7D">
        <w:rPr>
          <w:rFonts w:ascii="Arial" w:hAnsi="Arial" w:cs="Arial"/>
          <w:b/>
          <w:sz w:val="20"/>
          <w:szCs w:val="20"/>
        </w:rPr>
        <w:t>Débitos Estaduais</w:t>
      </w:r>
      <w:r w:rsidRPr="00954C7D">
        <w:rPr>
          <w:rFonts w:ascii="Arial" w:hAnsi="Arial" w:cs="Arial"/>
          <w:sz w:val="20"/>
          <w:szCs w:val="20"/>
        </w:rPr>
        <w:t>;</w:t>
      </w:r>
    </w:p>
    <w:p w:rsidR="00E02B83" w:rsidRPr="00954C7D" w:rsidRDefault="003405EA" w:rsidP="007840C1">
      <w:pPr>
        <w:pStyle w:val="PargrafodaLista"/>
        <w:numPr>
          <w:ilvl w:val="0"/>
          <w:numId w:val="20"/>
        </w:numPr>
        <w:tabs>
          <w:tab w:val="left" w:pos="763"/>
          <w:tab w:val="left" w:pos="764"/>
          <w:tab w:val="left" w:pos="993"/>
        </w:tabs>
        <w:ind w:left="0" w:right="57" w:firstLine="0"/>
        <w:rPr>
          <w:rFonts w:ascii="Arial" w:hAnsi="Arial" w:cs="Arial"/>
          <w:sz w:val="20"/>
          <w:szCs w:val="20"/>
        </w:rPr>
      </w:pPr>
      <w:r w:rsidRPr="00954C7D">
        <w:rPr>
          <w:rFonts w:ascii="Arial" w:hAnsi="Arial" w:cs="Arial"/>
          <w:b/>
          <w:sz w:val="20"/>
          <w:szCs w:val="20"/>
        </w:rPr>
        <w:t xml:space="preserve">Certidão Negativa </w:t>
      </w:r>
      <w:r w:rsidRPr="00954C7D">
        <w:rPr>
          <w:rFonts w:ascii="Arial" w:hAnsi="Arial" w:cs="Arial"/>
          <w:sz w:val="20"/>
          <w:szCs w:val="20"/>
        </w:rPr>
        <w:t xml:space="preserve">(ou Positiva com Efeitos de Negativa) de </w:t>
      </w:r>
      <w:r w:rsidRPr="00954C7D">
        <w:rPr>
          <w:rFonts w:ascii="Arial" w:hAnsi="Arial" w:cs="Arial"/>
          <w:b/>
          <w:sz w:val="20"/>
          <w:szCs w:val="20"/>
        </w:rPr>
        <w:t>Débitos Municipais</w:t>
      </w:r>
      <w:r w:rsidRPr="00954C7D">
        <w:rPr>
          <w:rFonts w:ascii="Arial" w:hAnsi="Arial" w:cs="Arial"/>
          <w:sz w:val="20"/>
          <w:szCs w:val="20"/>
        </w:rPr>
        <w:t>, relativa ao Município da sede do credenciado;</w:t>
      </w:r>
    </w:p>
    <w:p w:rsidR="00E02B83" w:rsidRPr="00954C7D" w:rsidRDefault="003405EA" w:rsidP="007840C1">
      <w:pPr>
        <w:pStyle w:val="PargrafodaLista"/>
        <w:numPr>
          <w:ilvl w:val="0"/>
          <w:numId w:val="20"/>
        </w:numPr>
        <w:tabs>
          <w:tab w:val="left" w:pos="666"/>
          <w:tab w:val="left" w:pos="993"/>
          <w:tab w:val="left" w:pos="9639"/>
        </w:tabs>
        <w:ind w:left="0" w:right="57" w:firstLine="0"/>
        <w:rPr>
          <w:rFonts w:ascii="Arial" w:hAnsi="Arial" w:cs="Arial"/>
          <w:sz w:val="20"/>
          <w:szCs w:val="20"/>
        </w:rPr>
      </w:pPr>
      <w:r w:rsidRPr="00954C7D">
        <w:rPr>
          <w:rFonts w:ascii="Arial" w:hAnsi="Arial" w:cs="Arial"/>
          <w:b/>
          <w:sz w:val="20"/>
          <w:szCs w:val="20"/>
        </w:rPr>
        <w:t xml:space="preserve">Prova de regularidade </w:t>
      </w:r>
      <w:r w:rsidRPr="00954C7D">
        <w:rPr>
          <w:rFonts w:ascii="Arial" w:hAnsi="Arial" w:cs="Arial"/>
          <w:sz w:val="20"/>
          <w:szCs w:val="20"/>
        </w:rPr>
        <w:t xml:space="preserve">relativa ao Fundo de Garantia por Tempo de Serviço (CRF do </w:t>
      </w:r>
      <w:r w:rsidRPr="00954C7D">
        <w:rPr>
          <w:rFonts w:ascii="Arial" w:hAnsi="Arial" w:cs="Arial"/>
          <w:b/>
          <w:sz w:val="20"/>
          <w:szCs w:val="20"/>
        </w:rPr>
        <w:t>FGTS</w:t>
      </w:r>
      <w:r w:rsidRPr="00954C7D">
        <w:rPr>
          <w:rFonts w:ascii="Arial" w:hAnsi="Arial" w:cs="Arial"/>
          <w:sz w:val="20"/>
          <w:szCs w:val="20"/>
        </w:rPr>
        <w:t>), demonstrando situação regular no cumprimento dos encargos sociais, instituídos por Lei;</w:t>
      </w:r>
    </w:p>
    <w:p w:rsidR="00E02B83" w:rsidRPr="00954C7D" w:rsidRDefault="003405EA" w:rsidP="007840C1">
      <w:pPr>
        <w:pStyle w:val="PargrafodaLista"/>
        <w:numPr>
          <w:ilvl w:val="0"/>
          <w:numId w:val="20"/>
        </w:numPr>
        <w:tabs>
          <w:tab w:val="left" w:pos="659"/>
          <w:tab w:val="left" w:pos="993"/>
        </w:tabs>
        <w:ind w:left="0" w:right="654" w:firstLine="0"/>
        <w:rPr>
          <w:rFonts w:ascii="Arial" w:hAnsi="Arial" w:cs="Arial"/>
          <w:sz w:val="20"/>
          <w:szCs w:val="20"/>
        </w:rPr>
      </w:pPr>
      <w:r w:rsidRPr="00954C7D">
        <w:rPr>
          <w:rFonts w:ascii="Arial" w:hAnsi="Arial" w:cs="Arial"/>
          <w:b/>
          <w:sz w:val="20"/>
          <w:szCs w:val="20"/>
        </w:rPr>
        <w:t xml:space="preserve">Certidão Negativa de Débitos Trabalhistas CNDT </w:t>
      </w:r>
      <w:r w:rsidRPr="00954C7D">
        <w:rPr>
          <w:rFonts w:ascii="Arial" w:hAnsi="Arial" w:cs="Arial"/>
          <w:sz w:val="20"/>
          <w:szCs w:val="20"/>
        </w:rPr>
        <w:t>perante a Justiça do Trabalho (</w:t>
      </w:r>
      <w:hyperlink r:id="rId8">
        <w:r w:rsidRPr="00954C7D">
          <w:rPr>
            <w:rFonts w:ascii="Arial" w:hAnsi="Arial" w:cs="Arial"/>
            <w:color w:val="0000FF"/>
            <w:sz w:val="20"/>
            <w:szCs w:val="20"/>
            <w:u w:val="single" w:color="0000FF"/>
          </w:rPr>
          <w:t>www.tst.jus.</w:t>
        </w:r>
      </w:hyperlink>
      <w:r w:rsidRPr="00954C7D">
        <w:rPr>
          <w:rFonts w:ascii="Arial" w:hAnsi="Arial" w:cs="Arial"/>
          <w:color w:val="0000FF"/>
          <w:sz w:val="20"/>
          <w:szCs w:val="20"/>
        </w:rPr>
        <w:t xml:space="preserve"> </w:t>
      </w:r>
      <w:hyperlink r:id="rId9">
        <w:r w:rsidRPr="00954C7D">
          <w:rPr>
            <w:rFonts w:ascii="Arial" w:hAnsi="Arial" w:cs="Arial"/>
            <w:color w:val="0000FF"/>
            <w:sz w:val="20"/>
            <w:szCs w:val="20"/>
            <w:u w:val="single" w:color="0000FF"/>
          </w:rPr>
          <w:t>br</w:t>
        </w:r>
      </w:hyperlink>
      <w:hyperlink r:id="rId10">
        <w:r w:rsidRPr="00954C7D">
          <w:rPr>
            <w:rFonts w:ascii="Arial" w:hAnsi="Arial" w:cs="Arial"/>
            <w:sz w:val="20"/>
            <w:szCs w:val="20"/>
          </w:rPr>
          <w:t>);</w:t>
        </w:r>
      </w:hyperlink>
    </w:p>
    <w:p w:rsidR="00E02B83" w:rsidRPr="00954C7D" w:rsidRDefault="003405EA" w:rsidP="007840C1">
      <w:pPr>
        <w:pStyle w:val="PargrafodaLista"/>
        <w:numPr>
          <w:ilvl w:val="0"/>
          <w:numId w:val="20"/>
        </w:numPr>
        <w:tabs>
          <w:tab w:val="left" w:pos="661"/>
          <w:tab w:val="left" w:pos="993"/>
        </w:tabs>
        <w:ind w:left="0" w:right="57" w:firstLine="0"/>
        <w:rPr>
          <w:rFonts w:ascii="Arial" w:hAnsi="Arial" w:cs="Arial"/>
          <w:sz w:val="20"/>
          <w:szCs w:val="20"/>
        </w:rPr>
      </w:pPr>
      <w:r w:rsidRPr="00954C7D">
        <w:rPr>
          <w:rFonts w:ascii="Arial" w:hAnsi="Arial" w:cs="Arial"/>
          <w:b/>
          <w:sz w:val="20"/>
          <w:szCs w:val="20"/>
        </w:rPr>
        <w:t>Certidão Negativa de Falência ou Concordata</w:t>
      </w:r>
      <w:r w:rsidRPr="00954C7D">
        <w:rPr>
          <w:rFonts w:ascii="Arial" w:hAnsi="Arial" w:cs="Arial"/>
          <w:sz w:val="20"/>
          <w:szCs w:val="20"/>
        </w:rPr>
        <w:t xml:space="preserve">, expedida pelo Distribuidor da Sede Licitante, com data de emissão não superior a </w:t>
      </w:r>
      <w:r w:rsidR="00920798" w:rsidRPr="00954C7D">
        <w:rPr>
          <w:rFonts w:ascii="Arial" w:hAnsi="Arial" w:cs="Arial"/>
          <w:sz w:val="20"/>
          <w:szCs w:val="20"/>
        </w:rPr>
        <w:t>9</w:t>
      </w:r>
      <w:r w:rsidRPr="00954C7D">
        <w:rPr>
          <w:rFonts w:ascii="Arial" w:hAnsi="Arial" w:cs="Arial"/>
          <w:sz w:val="20"/>
          <w:szCs w:val="20"/>
        </w:rPr>
        <w:t>0 (trinta) dias, caso não tenha validade expressa no documento.</w:t>
      </w:r>
    </w:p>
    <w:p w:rsidR="00B30B40" w:rsidRPr="00954C7D" w:rsidRDefault="006E58FB" w:rsidP="007840C1">
      <w:pPr>
        <w:pStyle w:val="PargrafodaLista"/>
        <w:numPr>
          <w:ilvl w:val="0"/>
          <w:numId w:val="20"/>
        </w:numPr>
        <w:tabs>
          <w:tab w:val="left" w:pos="661"/>
          <w:tab w:val="left" w:pos="993"/>
        </w:tabs>
        <w:ind w:left="0" w:right="57" w:firstLine="0"/>
        <w:rPr>
          <w:rFonts w:ascii="Arial" w:hAnsi="Arial" w:cs="Arial"/>
          <w:sz w:val="20"/>
          <w:szCs w:val="20"/>
        </w:rPr>
      </w:pPr>
      <w:r w:rsidRPr="00954C7D">
        <w:rPr>
          <w:rFonts w:ascii="Arial" w:hAnsi="Arial" w:cs="Arial"/>
          <w:b/>
          <w:sz w:val="20"/>
          <w:szCs w:val="20"/>
        </w:rPr>
        <w:t xml:space="preserve">Comprovação de </w:t>
      </w:r>
      <w:r w:rsidR="00B30B40" w:rsidRPr="00954C7D">
        <w:rPr>
          <w:rFonts w:ascii="Arial" w:hAnsi="Arial" w:cs="Arial"/>
          <w:b/>
          <w:sz w:val="20"/>
          <w:szCs w:val="20"/>
        </w:rPr>
        <w:t>Qualificação técnica operacional</w:t>
      </w:r>
      <w:r w:rsidRPr="00954C7D">
        <w:rPr>
          <w:rFonts w:ascii="Arial" w:hAnsi="Arial" w:cs="Arial"/>
          <w:b/>
          <w:sz w:val="20"/>
          <w:szCs w:val="20"/>
        </w:rPr>
        <w:t xml:space="preserve"> </w:t>
      </w:r>
      <w:r w:rsidRPr="00954C7D">
        <w:rPr>
          <w:rFonts w:ascii="Arial" w:hAnsi="Arial" w:cs="Arial"/>
          <w:bCs/>
          <w:sz w:val="20"/>
          <w:szCs w:val="20"/>
        </w:rPr>
        <w:t>através de atestado de capacidade técnica devidamente registrado no conselho de classe CREA, comprovando que a empresa licitante elaborou e executou projeto(s) de eficiência energética pelo Programa de Eficiência Energética da ANEEL</w:t>
      </w:r>
      <w:r w:rsidR="003430A3" w:rsidRPr="00954C7D">
        <w:rPr>
          <w:rFonts w:ascii="Arial" w:hAnsi="Arial" w:cs="Arial"/>
          <w:bCs/>
          <w:sz w:val="20"/>
          <w:szCs w:val="20"/>
        </w:rPr>
        <w:t>.</w:t>
      </w:r>
    </w:p>
    <w:p w:rsidR="00B30B40" w:rsidRPr="00954C7D" w:rsidRDefault="006E58FB" w:rsidP="007840C1">
      <w:pPr>
        <w:pStyle w:val="PargrafodaLista"/>
        <w:numPr>
          <w:ilvl w:val="0"/>
          <w:numId w:val="20"/>
        </w:numPr>
        <w:tabs>
          <w:tab w:val="left" w:pos="661"/>
          <w:tab w:val="left" w:pos="993"/>
        </w:tabs>
        <w:ind w:left="0" w:right="57" w:firstLine="0"/>
        <w:rPr>
          <w:rFonts w:ascii="Arial" w:hAnsi="Arial" w:cs="Arial"/>
          <w:sz w:val="20"/>
          <w:szCs w:val="20"/>
        </w:rPr>
      </w:pPr>
      <w:r w:rsidRPr="00954C7D">
        <w:rPr>
          <w:rFonts w:ascii="Arial" w:hAnsi="Arial" w:cs="Arial"/>
          <w:b/>
          <w:sz w:val="20"/>
          <w:szCs w:val="20"/>
        </w:rPr>
        <w:t>Comprovação de Qualificação</w:t>
      </w:r>
      <w:r w:rsidR="00B30B40" w:rsidRPr="00954C7D">
        <w:rPr>
          <w:rFonts w:ascii="Arial" w:hAnsi="Arial" w:cs="Arial"/>
          <w:b/>
          <w:sz w:val="20"/>
          <w:szCs w:val="20"/>
        </w:rPr>
        <w:t xml:space="preserve"> técnica profissional</w:t>
      </w:r>
      <w:r w:rsidRPr="00954C7D">
        <w:rPr>
          <w:rFonts w:ascii="Arial" w:hAnsi="Arial" w:cs="Arial"/>
          <w:b/>
          <w:sz w:val="20"/>
          <w:szCs w:val="20"/>
        </w:rPr>
        <w:t xml:space="preserve"> </w:t>
      </w:r>
      <w:r w:rsidRPr="00954C7D">
        <w:rPr>
          <w:rFonts w:ascii="Arial" w:hAnsi="Arial" w:cs="Arial"/>
          <w:bCs/>
          <w:sz w:val="20"/>
          <w:szCs w:val="20"/>
        </w:rPr>
        <w:t xml:space="preserve">através de certidão de acervo técnico em nome do </w:t>
      </w:r>
      <w:r w:rsidRPr="00954C7D">
        <w:rPr>
          <w:rFonts w:ascii="Arial" w:hAnsi="Arial" w:cs="Arial"/>
          <w:bCs/>
          <w:sz w:val="20"/>
          <w:szCs w:val="20"/>
        </w:rPr>
        <w:lastRenderedPageBreak/>
        <w:t>profissional pertencente ao quadro permanente da empresa licitante e responsável técnico comprovando que o mesmo elaborou e executou projeto(s) de eficiência energética pelo Programa de Eficiência Energética da ANEEL. Deverão ser anexados a certidão da pessoa jurídica no CREA comprovando a condição de responsável técnico e comprovante de vínculo da pessoa física com a pessoa jurídica, podendo ser o contrato social em caso de sócio ou a CLT.</w:t>
      </w:r>
    </w:p>
    <w:p w:rsidR="00E02B83" w:rsidRPr="00954C7D" w:rsidRDefault="003405EA" w:rsidP="007840C1">
      <w:pPr>
        <w:pStyle w:val="PargrafodaLista"/>
        <w:numPr>
          <w:ilvl w:val="0"/>
          <w:numId w:val="20"/>
        </w:numPr>
        <w:tabs>
          <w:tab w:val="left" w:pos="993"/>
        </w:tabs>
        <w:ind w:left="0" w:right="57" w:firstLine="0"/>
        <w:rPr>
          <w:rFonts w:ascii="Arial" w:hAnsi="Arial" w:cs="Arial"/>
          <w:sz w:val="20"/>
          <w:szCs w:val="20"/>
        </w:rPr>
      </w:pPr>
      <w:r w:rsidRPr="00954C7D">
        <w:rPr>
          <w:rFonts w:ascii="Arial" w:hAnsi="Arial" w:cs="Arial"/>
          <w:b/>
          <w:sz w:val="20"/>
          <w:szCs w:val="20"/>
        </w:rPr>
        <w:t xml:space="preserve">Declaração expressa </w:t>
      </w:r>
      <w:r w:rsidRPr="00954C7D">
        <w:rPr>
          <w:rFonts w:ascii="Arial" w:hAnsi="Arial" w:cs="Arial"/>
          <w:sz w:val="20"/>
          <w:szCs w:val="20"/>
        </w:rPr>
        <w:t xml:space="preserve">do responsável pela empresa, de </w:t>
      </w:r>
      <w:r w:rsidRPr="00954C7D">
        <w:rPr>
          <w:rFonts w:ascii="Arial" w:hAnsi="Arial" w:cs="Arial"/>
          <w:b/>
          <w:sz w:val="20"/>
          <w:szCs w:val="20"/>
        </w:rPr>
        <w:t>inexistência de fato</w:t>
      </w:r>
      <w:r w:rsidR="006E6796" w:rsidRPr="00954C7D">
        <w:rPr>
          <w:rFonts w:ascii="Arial" w:hAnsi="Arial" w:cs="Arial"/>
          <w:b/>
          <w:sz w:val="20"/>
          <w:szCs w:val="20"/>
        </w:rPr>
        <w:t xml:space="preserve"> s</w:t>
      </w:r>
      <w:r w:rsidRPr="00954C7D">
        <w:rPr>
          <w:rFonts w:ascii="Arial" w:hAnsi="Arial" w:cs="Arial"/>
          <w:b/>
          <w:sz w:val="20"/>
          <w:szCs w:val="20"/>
        </w:rPr>
        <w:t>uperveniente</w:t>
      </w:r>
      <w:r w:rsidR="006E6796" w:rsidRPr="00954C7D">
        <w:rPr>
          <w:rFonts w:ascii="Arial" w:hAnsi="Arial" w:cs="Arial"/>
          <w:b/>
          <w:sz w:val="20"/>
          <w:szCs w:val="20"/>
        </w:rPr>
        <w:t xml:space="preserve"> </w:t>
      </w:r>
      <w:r w:rsidRPr="00954C7D">
        <w:rPr>
          <w:rFonts w:ascii="Arial" w:hAnsi="Arial" w:cs="Arial"/>
          <w:b/>
          <w:sz w:val="20"/>
          <w:szCs w:val="20"/>
        </w:rPr>
        <w:t xml:space="preserve"> impeditivo da habilitação</w:t>
      </w:r>
      <w:r w:rsidRPr="00954C7D">
        <w:rPr>
          <w:rFonts w:ascii="Arial" w:hAnsi="Arial" w:cs="Arial"/>
          <w:sz w:val="20"/>
          <w:szCs w:val="20"/>
        </w:rPr>
        <w:t>, de acordo com o (</w:t>
      </w:r>
      <w:r w:rsidRPr="00954C7D">
        <w:rPr>
          <w:rFonts w:ascii="Arial" w:hAnsi="Arial" w:cs="Arial"/>
          <w:b/>
          <w:sz w:val="20"/>
          <w:szCs w:val="20"/>
        </w:rPr>
        <w:t>Anexo I</w:t>
      </w:r>
      <w:r w:rsidR="004D77AE" w:rsidRPr="00954C7D">
        <w:rPr>
          <w:rFonts w:ascii="Arial" w:hAnsi="Arial" w:cs="Arial"/>
          <w:b/>
          <w:sz w:val="20"/>
          <w:szCs w:val="20"/>
        </w:rPr>
        <w:t>II</w:t>
      </w:r>
      <w:r w:rsidRPr="00954C7D">
        <w:rPr>
          <w:rFonts w:ascii="Arial" w:hAnsi="Arial" w:cs="Arial"/>
          <w:b/>
          <w:sz w:val="20"/>
          <w:szCs w:val="20"/>
        </w:rPr>
        <w:t xml:space="preserve">) </w:t>
      </w:r>
      <w:r w:rsidRPr="00954C7D">
        <w:rPr>
          <w:rFonts w:ascii="Arial" w:hAnsi="Arial" w:cs="Arial"/>
          <w:sz w:val="20"/>
          <w:szCs w:val="20"/>
        </w:rPr>
        <w:t>deste Edital;</w:t>
      </w:r>
    </w:p>
    <w:p w:rsidR="00E02B83" w:rsidRPr="00954C7D" w:rsidRDefault="003405EA" w:rsidP="007840C1">
      <w:pPr>
        <w:pStyle w:val="Ttulo1"/>
        <w:numPr>
          <w:ilvl w:val="0"/>
          <w:numId w:val="20"/>
        </w:numPr>
        <w:tabs>
          <w:tab w:val="left" w:pos="575"/>
          <w:tab w:val="left" w:pos="993"/>
        </w:tabs>
        <w:ind w:left="0" w:right="624" w:firstLine="0"/>
        <w:rPr>
          <w:rFonts w:ascii="Arial" w:hAnsi="Arial" w:cs="Arial"/>
        </w:rPr>
      </w:pPr>
      <w:r w:rsidRPr="00954C7D">
        <w:rPr>
          <w:rFonts w:ascii="Arial" w:hAnsi="Arial" w:cs="Arial"/>
        </w:rPr>
        <w:t xml:space="preserve">Declaração de Inexistência de Trabalhador Menor (Art 7º, inciso XXXIII, CF) - Anexo </w:t>
      </w:r>
      <w:r w:rsidR="004D77AE" w:rsidRPr="00954C7D">
        <w:rPr>
          <w:rFonts w:ascii="Arial" w:hAnsi="Arial" w:cs="Arial"/>
        </w:rPr>
        <w:t>I</w:t>
      </w:r>
      <w:r w:rsidRPr="00954C7D">
        <w:rPr>
          <w:rFonts w:ascii="Arial" w:hAnsi="Arial" w:cs="Arial"/>
        </w:rPr>
        <w:t>V;</w:t>
      </w:r>
    </w:p>
    <w:p w:rsidR="00E02B83" w:rsidRPr="00954C7D" w:rsidRDefault="003405EA" w:rsidP="007840C1">
      <w:pPr>
        <w:pStyle w:val="PargrafodaLista"/>
        <w:numPr>
          <w:ilvl w:val="0"/>
          <w:numId w:val="20"/>
        </w:numPr>
        <w:tabs>
          <w:tab w:val="left" w:pos="551"/>
          <w:tab w:val="left" w:pos="993"/>
        </w:tabs>
        <w:ind w:left="0" w:firstLine="0"/>
        <w:rPr>
          <w:rFonts w:ascii="Arial" w:hAnsi="Arial" w:cs="Arial"/>
          <w:b/>
          <w:sz w:val="20"/>
          <w:szCs w:val="20"/>
        </w:rPr>
      </w:pPr>
      <w:r w:rsidRPr="00954C7D">
        <w:rPr>
          <w:rFonts w:ascii="Arial" w:hAnsi="Arial" w:cs="Arial"/>
          <w:b/>
          <w:color w:val="000009"/>
          <w:sz w:val="20"/>
          <w:szCs w:val="20"/>
        </w:rPr>
        <w:t xml:space="preserve">Requerimento de Credenciamento </w:t>
      </w:r>
      <w:r w:rsidRPr="00954C7D">
        <w:rPr>
          <w:rFonts w:ascii="Arial" w:hAnsi="Arial" w:cs="Arial"/>
          <w:sz w:val="20"/>
          <w:szCs w:val="20"/>
        </w:rPr>
        <w:t>(</w:t>
      </w:r>
      <w:r w:rsidRPr="00954C7D">
        <w:rPr>
          <w:rFonts w:ascii="Arial" w:hAnsi="Arial" w:cs="Arial"/>
          <w:b/>
          <w:sz w:val="20"/>
          <w:szCs w:val="20"/>
        </w:rPr>
        <w:t>Anexo V).</w:t>
      </w:r>
    </w:p>
    <w:p w:rsidR="00E02B83" w:rsidRPr="00954C7D" w:rsidRDefault="00E02B83" w:rsidP="007840C1">
      <w:pPr>
        <w:pStyle w:val="Corpodetexto"/>
        <w:jc w:val="both"/>
        <w:rPr>
          <w:rFonts w:ascii="Arial" w:hAnsi="Arial" w:cs="Arial"/>
          <w:b/>
        </w:rPr>
      </w:pPr>
    </w:p>
    <w:p w:rsidR="00E02B83" w:rsidRPr="00954C7D" w:rsidRDefault="003405EA" w:rsidP="007840C1">
      <w:pPr>
        <w:pStyle w:val="PargrafodaLista"/>
        <w:numPr>
          <w:ilvl w:val="1"/>
          <w:numId w:val="21"/>
        </w:numPr>
        <w:tabs>
          <w:tab w:val="left" w:pos="1659"/>
          <w:tab w:val="left" w:pos="9923"/>
        </w:tabs>
        <w:ind w:left="0" w:right="57" w:firstLine="0"/>
        <w:rPr>
          <w:rFonts w:ascii="Arial" w:hAnsi="Arial" w:cs="Arial"/>
          <w:sz w:val="20"/>
          <w:szCs w:val="20"/>
        </w:rPr>
      </w:pPr>
      <w:r w:rsidRPr="00954C7D">
        <w:rPr>
          <w:rFonts w:ascii="Arial" w:hAnsi="Arial" w:cs="Arial"/>
          <w:sz w:val="20"/>
          <w:szCs w:val="20"/>
        </w:rPr>
        <w:t xml:space="preserve">Quando as certidões apresentadas não tiverem prazo de validade estabelecido pelo competente órgão expedidor, será adotada a vigência de </w:t>
      </w:r>
      <w:r w:rsidRPr="00954C7D">
        <w:rPr>
          <w:rFonts w:ascii="Arial" w:hAnsi="Arial" w:cs="Arial"/>
          <w:b/>
          <w:sz w:val="20"/>
          <w:szCs w:val="20"/>
        </w:rPr>
        <w:t>90 (noventa) dias consecutivos</w:t>
      </w:r>
      <w:r w:rsidRPr="00954C7D">
        <w:rPr>
          <w:rFonts w:ascii="Arial" w:hAnsi="Arial" w:cs="Arial"/>
          <w:sz w:val="20"/>
          <w:szCs w:val="20"/>
        </w:rPr>
        <w:t xml:space="preserve">, </w:t>
      </w:r>
      <w:r w:rsidR="003430A3" w:rsidRPr="00954C7D">
        <w:rPr>
          <w:rFonts w:ascii="Arial" w:hAnsi="Arial" w:cs="Arial"/>
          <w:sz w:val="20"/>
          <w:szCs w:val="20"/>
        </w:rPr>
        <w:t xml:space="preserve">                    </w:t>
      </w:r>
      <w:r w:rsidRPr="00954C7D">
        <w:rPr>
          <w:rFonts w:ascii="Arial" w:hAnsi="Arial" w:cs="Arial"/>
          <w:sz w:val="20"/>
          <w:szCs w:val="20"/>
        </w:rPr>
        <w:t>contados a partir da data de sua expedição. Não se enquadram nesse dispositivo os</w:t>
      </w:r>
      <w:r w:rsidR="003430A3" w:rsidRPr="00954C7D">
        <w:rPr>
          <w:rFonts w:ascii="Arial" w:hAnsi="Arial" w:cs="Arial"/>
          <w:sz w:val="20"/>
          <w:szCs w:val="20"/>
        </w:rPr>
        <w:t xml:space="preserve"> </w:t>
      </w:r>
      <w:r w:rsidRPr="00954C7D">
        <w:rPr>
          <w:rFonts w:ascii="Arial" w:hAnsi="Arial" w:cs="Arial"/>
          <w:sz w:val="20"/>
          <w:szCs w:val="20"/>
        </w:rPr>
        <w:t xml:space="preserve"> </w:t>
      </w:r>
      <w:r w:rsidR="003430A3" w:rsidRPr="00954C7D">
        <w:rPr>
          <w:rFonts w:ascii="Arial" w:hAnsi="Arial" w:cs="Arial"/>
          <w:sz w:val="20"/>
          <w:szCs w:val="20"/>
        </w:rPr>
        <w:t xml:space="preserve">     </w:t>
      </w:r>
      <w:r w:rsidRPr="00954C7D">
        <w:rPr>
          <w:rFonts w:ascii="Arial" w:hAnsi="Arial" w:cs="Arial"/>
          <w:sz w:val="20"/>
          <w:szCs w:val="20"/>
        </w:rPr>
        <w:t>documentos que, pela própria natureza, não apresentam prazo de validade.</w:t>
      </w:r>
    </w:p>
    <w:p w:rsidR="00E02B83" w:rsidRPr="00954C7D" w:rsidRDefault="003405EA" w:rsidP="007840C1">
      <w:pPr>
        <w:pStyle w:val="PargrafodaLista"/>
        <w:numPr>
          <w:ilvl w:val="1"/>
          <w:numId w:val="21"/>
        </w:numPr>
        <w:tabs>
          <w:tab w:val="left" w:pos="993"/>
        </w:tabs>
        <w:ind w:left="0" w:right="57" w:firstLine="0"/>
        <w:rPr>
          <w:rFonts w:ascii="Arial" w:hAnsi="Arial" w:cs="Arial"/>
          <w:sz w:val="20"/>
          <w:szCs w:val="20"/>
        </w:rPr>
      </w:pPr>
      <w:r w:rsidRPr="00954C7D">
        <w:rPr>
          <w:rFonts w:ascii="Arial" w:hAnsi="Arial" w:cs="Arial"/>
          <w:sz w:val="20"/>
          <w:szCs w:val="20"/>
        </w:rPr>
        <w:t>Não poderá participar deste Credenciamento empresa que se enquadrar em qualquer das seguintes situações:</w:t>
      </w:r>
    </w:p>
    <w:p w:rsidR="00E02B83" w:rsidRPr="00954C7D" w:rsidRDefault="003405EA" w:rsidP="007840C1">
      <w:pPr>
        <w:pStyle w:val="PargrafodaLista"/>
        <w:numPr>
          <w:ilvl w:val="2"/>
          <w:numId w:val="21"/>
        </w:numPr>
        <w:tabs>
          <w:tab w:val="left" w:pos="993"/>
          <w:tab w:val="left" w:pos="2378"/>
          <w:tab w:val="left" w:pos="2379"/>
        </w:tabs>
        <w:ind w:left="0" w:right="57" w:firstLine="0"/>
        <w:rPr>
          <w:rFonts w:ascii="Arial" w:hAnsi="Arial" w:cs="Arial"/>
          <w:sz w:val="20"/>
          <w:szCs w:val="20"/>
        </w:rPr>
      </w:pPr>
      <w:r w:rsidRPr="00954C7D">
        <w:rPr>
          <w:rFonts w:ascii="Arial" w:hAnsi="Arial" w:cs="Arial"/>
          <w:w w:val="95"/>
          <w:sz w:val="20"/>
          <w:szCs w:val="20"/>
        </w:rPr>
        <w:t>Empresas ou Sociedades Estrangeiras que não funcionem no país;</w:t>
      </w:r>
    </w:p>
    <w:p w:rsidR="00E02B83" w:rsidRPr="00954C7D" w:rsidRDefault="003405EA" w:rsidP="007840C1">
      <w:pPr>
        <w:pStyle w:val="PargrafodaLista"/>
        <w:numPr>
          <w:ilvl w:val="2"/>
          <w:numId w:val="21"/>
        </w:numPr>
        <w:tabs>
          <w:tab w:val="left" w:pos="993"/>
          <w:tab w:val="left" w:pos="2378"/>
          <w:tab w:val="left" w:pos="2379"/>
        </w:tabs>
        <w:ind w:left="0" w:right="57" w:firstLine="0"/>
        <w:rPr>
          <w:rFonts w:ascii="Arial" w:hAnsi="Arial" w:cs="Arial"/>
          <w:sz w:val="20"/>
          <w:szCs w:val="20"/>
        </w:rPr>
      </w:pPr>
      <w:r w:rsidRPr="00954C7D">
        <w:rPr>
          <w:rFonts w:ascii="Arial" w:hAnsi="Arial" w:cs="Arial"/>
          <w:w w:val="95"/>
          <w:sz w:val="20"/>
          <w:szCs w:val="20"/>
        </w:rPr>
        <w:t xml:space="preserve">Empresas </w:t>
      </w:r>
      <w:r w:rsidRPr="00954C7D">
        <w:rPr>
          <w:rFonts w:ascii="Arial" w:hAnsi="Arial" w:cs="Arial"/>
          <w:w w:val="95"/>
          <w:sz w:val="20"/>
          <w:szCs w:val="20"/>
          <w:u w:val="single"/>
        </w:rPr>
        <w:t xml:space="preserve">proibidas de contratar </w:t>
      </w:r>
      <w:r w:rsidRPr="00954C7D">
        <w:rPr>
          <w:rFonts w:ascii="Arial" w:hAnsi="Arial" w:cs="Arial"/>
          <w:w w:val="95"/>
          <w:sz w:val="20"/>
          <w:szCs w:val="20"/>
        </w:rPr>
        <w:t>com</w:t>
      </w:r>
      <w:r w:rsidRPr="00954C7D">
        <w:rPr>
          <w:rFonts w:ascii="Arial" w:hAnsi="Arial" w:cs="Arial"/>
          <w:sz w:val="20"/>
          <w:szCs w:val="20"/>
        </w:rPr>
        <w:t xml:space="preserve"> </w:t>
      </w:r>
      <w:r w:rsidRPr="00954C7D">
        <w:rPr>
          <w:rFonts w:ascii="Arial" w:hAnsi="Arial" w:cs="Arial"/>
          <w:w w:val="95"/>
          <w:sz w:val="20"/>
          <w:szCs w:val="20"/>
        </w:rPr>
        <w:t xml:space="preserve">o Poder Público, nos termos do Art. 72, § </w:t>
      </w:r>
      <w:r w:rsidRPr="00954C7D">
        <w:rPr>
          <w:rFonts w:ascii="Arial" w:hAnsi="Arial" w:cs="Arial"/>
          <w:sz w:val="20"/>
          <w:szCs w:val="20"/>
        </w:rPr>
        <w:t>8º, V, da Lei 9.605/98;</w:t>
      </w:r>
    </w:p>
    <w:p w:rsidR="00E02B83" w:rsidRPr="00954C7D" w:rsidRDefault="003405EA" w:rsidP="007840C1">
      <w:pPr>
        <w:pStyle w:val="PargrafodaLista"/>
        <w:numPr>
          <w:ilvl w:val="2"/>
          <w:numId w:val="21"/>
        </w:numPr>
        <w:tabs>
          <w:tab w:val="left" w:pos="993"/>
          <w:tab w:val="left" w:pos="2378"/>
          <w:tab w:val="left" w:pos="2379"/>
        </w:tabs>
        <w:ind w:left="0" w:right="57" w:firstLine="0"/>
        <w:rPr>
          <w:rFonts w:ascii="Arial" w:hAnsi="Arial" w:cs="Arial"/>
          <w:sz w:val="20"/>
          <w:szCs w:val="20"/>
        </w:rPr>
      </w:pPr>
      <w:r w:rsidRPr="00954C7D">
        <w:rPr>
          <w:rFonts w:ascii="Arial" w:hAnsi="Arial" w:cs="Arial"/>
          <w:sz w:val="20"/>
          <w:szCs w:val="20"/>
        </w:rPr>
        <w:t xml:space="preserve">Empresas </w:t>
      </w:r>
      <w:r w:rsidRPr="00954C7D">
        <w:rPr>
          <w:rFonts w:ascii="Arial" w:hAnsi="Arial" w:cs="Arial"/>
          <w:sz w:val="20"/>
          <w:szCs w:val="20"/>
          <w:u w:val="single"/>
        </w:rPr>
        <w:t xml:space="preserve">declaradas inidôneas </w:t>
      </w:r>
      <w:r w:rsidRPr="00954C7D">
        <w:rPr>
          <w:rFonts w:ascii="Arial" w:hAnsi="Arial" w:cs="Arial"/>
          <w:sz w:val="20"/>
          <w:szCs w:val="20"/>
        </w:rPr>
        <w:t>para licitar ou contratar com a Administração Pública, enquanto perdurarem os motivos da punição ou até que seja promovida a reabilitação perante a própria autoridade que aplicou a penalidade;</w:t>
      </w:r>
    </w:p>
    <w:p w:rsidR="00E02B83" w:rsidRPr="00954C7D" w:rsidRDefault="003405EA" w:rsidP="007840C1">
      <w:pPr>
        <w:pStyle w:val="PargrafodaLista"/>
        <w:numPr>
          <w:ilvl w:val="2"/>
          <w:numId w:val="21"/>
        </w:numPr>
        <w:tabs>
          <w:tab w:val="left" w:pos="993"/>
          <w:tab w:val="left" w:pos="2378"/>
          <w:tab w:val="left" w:pos="2379"/>
        </w:tabs>
        <w:ind w:left="0" w:right="57" w:firstLine="0"/>
        <w:rPr>
          <w:rFonts w:ascii="Arial" w:hAnsi="Arial" w:cs="Arial"/>
          <w:sz w:val="20"/>
          <w:szCs w:val="20"/>
        </w:rPr>
      </w:pPr>
      <w:r w:rsidRPr="00954C7D">
        <w:rPr>
          <w:rFonts w:ascii="Arial" w:hAnsi="Arial" w:cs="Arial"/>
          <w:sz w:val="20"/>
          <w:szCs w:val="20"/>
        </w:rPr>
        <w:t xml:space="preserve">Empresas </w:t>
      </w:r>
      <w:r w:rsidRPr="00954C7D">
        <w:rPr>
          <w:rFonts w:ascii="Arial" w:hAnsi="Arial" w:cs="Arial"/>
          <w:sz w:val="20"/>
          <w:szCs w:val="20"/>
          <w:u w:val="single"/>
        </w:rPr>
        <w:t xml:space="preserve">proibidas de contratar </w:t>
      </w:r>
      <w:r w:rsidRPr="00954C7D">
        <w:rPr>
          <w:rFonts w:ascii="Arial" w:hAnsi="Arial" w:cs="Arial"/>
          <w:sz w:val="20"/>
          <w:szCs w:val="20"/>
        </w:rPr>
        <w:t>com o Poder Público, nos termos do Art. 12 da Lei 8.429/92 (Lei de Improbidade Administrativa);</w:t>
      </w:r>
    </w:p>
    <w:p w:rsidR="00E02B83" w:rsidRPr="00954C7D" w:rsidRDefault="003405EA" w:rsidP="007840C1">
      <w:pPr>
        <w:pStyle w:val="PargrafodaLista"/>
        <w:numPr>
          <w:ilvl w:val="2"/>
          <w:numId w:val="21"/>
        </w:numPr>
        <w:tabs>
          <w:tab w:val="left" w:pos="993"/>
          <w:tab w:val="left" w:pos="2378"/>
          <w:tab w:val="left" w:pos="2379"/>
        </w:tabs>
        <w:ind w:left="0" w:right="57" w:firstLine="0"/>
        <w:rPr>
          <w:rFonts w:ascii="Arial" w:hAnsi="Arial" w:cs="Arial"/>
          <w:sz w:val="20"/>
          <w:szCs w:val="20"/>
        </w:rPr>
      </w:pPr>
      <w:r w:rsidRPr="00954C7D">
        <w:rPr>
          <w:rFonts w:ascii="Arial" w:hAnsi="Arial" w:cs="Arial"/>
          <w:sz w:val="20"/>
          <w:szCs w:val="20"/>
        </w:rPr>
        <w:t>Que possua entre seus sócios, dirigentes ou empregados, servidores do</w:t>
      </w:r>
      <w:r w:rsidR="00A72F0C" w:rsidRPr="00954C7D">
        <w:rPr>
          <w:rFonts w:ascii="Arial" w:hAnsi="Arial" w:cs="Arial"/>
          <w:sz w:val="20"/>
          <w:szCs w:val="20"/>
        </w:rPr>
        <w:t xml:space="preserve"> </w:t>
      </w:r>
      <w:r w:rsidRPr="00954C7D">
        <w:rPr>
          <w:rFonts w:ascii="Arial" w:hAnsi="Arial" w:cs="Arial"/>
          <w:sz w:val="20"/>
          <w:szCs w:val="20"/>
        </w:rPr>
        <w:t xml:space="preserve"> Município nos termos do artigo 9º da Lei 8.666/93;</w:t>
      </w:r>
    </w:p>
    <w:p w:rsidR="00E02B83" w:rsidRPr="00954C7D" w:rsidRDefault="00E02B83" w:rsidP="007840C1">
      <w:pPr>
        <w:pStyle w:val="Corpodetexto"/>
        <w:rPr>
          <w:rFonts w:ascii="Arial" w:hAnsi="Arial" w:cs="Arial"/>
        </w:rPr>
      </w:pPr>
    </w:p>
    <w:p w:rsidR="00E02B83" w:rsidRPr="00954C7D" w:rsidRDefault="003405EA" w:rsidP="007840C1">
      <w:pPr>
        <w:pStyle w:val="PargrafodaLista"/>
        <w:numPr>
          <w:ilvl w:val="1"/>
          <w:numId w:val="19"/>
        </w:numPr>
        <w:tabs>
          <w:tab w:val="left" w:pos="779"/>
        </w:tabs>
        <w:ind w:left="0" w:firstLine="0"/>
        <w:rPr>
          <w:rFonts w:ascii="Arial" w:hAnsi="Arial" w:cs="Arial"/>
          <w:sz w:val="20"/>
          <w:szCs w:val="20"/>
        </w:rPr>
      </w:pPr>
      <w:r w:rsidRPr="00954C7D">
        <w:rPr>
          <w:rFonts w:ascii="Arial" w:hAnsi="Arial" w:cs="Arial"/>
          <w:sz w:val="20"/>
          <w:szCs w:val="20"/>
        </w:rPr>
        <w:t>O descumprimento de qualquer condição de participação acarretará a inabilitação do licitante.</w:t>
      </w:r>
    </w:p>
    <w:p w:rsidR="00E02B83" w:rsidRPr="00954C7D" w:rsidRDefault="00E02B83" w:rsidP="007840C1">
      <w:pPr>
        <w:pStyle w:val="Corpodetexto"/>
        <w:rPr>
          <w:rFonts w:ascii="Arial" w:hAnsi="Arial" w:cs="Arial"/>
        </w:rPr>
      </w:pPr>
    </w:p>
    <w:p w:rsidR="00E02B83" w:rsidRPr="00954C7D" w:rsidRDefault="003405EA" w:rsidP="007840C1">
      <w:pPr>
        <w:pStyle w:val="PargrafodaLista"/>
        <w:numPr>
          <w:ilvl w:val="1"/>
          <w:numId w:val="19"/>
        </w:numPr>
        <w:tabs>
          <w:tab w:val="left" w:pos="993"/>
        </w:tabs>
        <w:ind w:left="0" w:right="76" w:firstLine="0"/>
        <w:rPr>
          <w:rFonts w:ascii="Arial" w:hAnsi="Arial" w:cs="Arial"/>
          <w:sz w:val="20"/>
          <w:szCs w:val="20"/>
        </w:rPr>
      </w:pPr>
      <w:r w:rsidRPr="00954C7D">
        <w:rPr>
          <w:rFonts w:ascii="Arial" w:hAnsi="Arial" w:cs="Arial"/>
          <w:sz w:val="20"/>
          <w:szCs w:val="20"/>
        </w:rPr>
        <w:t xml:space="preserve">Ainda como </w:t>
      </w:r>
      <w:r w:rsidRPr="00954C7D">
        <w:rPr>
          <w:rFonts w:ascii="Arial" w:hAnsi="Arial" w:cs="Arial"/>
          <w:b/>
          <w:sz w:val="20"/>
          <w:szCs w:val="20"/>
        </w:rPr>
        <w:t xml:space="preserve">CONDIÇÃO PRÉVIA </w:t>
      </w:r>
      <w:r w:rsidRPr="00954C7D">
        <w:rPr>
          <w:rFonts w:ascii="Arial" w:hAnsi="Arial" w:cs="Arial"/>
          <w:sz w:val="20"/>
          <w:szCs w:val="20"/>
        </w:rPr>
        <w:t>ao exame da documentação do Credenciado, a Comissão verificará o eventual descumprimento das condições de participação, especialmente quanto à existência   de   sanção   que   impeça a participação no certame ou a futura contratação, mediante a consulta aos seguintes cadastros:</w:t>
      </w:r>
    </w:p>
    <w:p w:rsidR="00E02B83" w:rsidRPr="00954C7D" w:rsidRDefault="00E02B83" w:rsidP="007840C1">
      <w:pPr>
        <w:pStyle w:val="Corpodetexto"/>
        <w:tabs>
          <w:tab w:val="left" w:pos="993"/>
        </w:tabs>
        <w:ind w:right="76"/>
        <w:rPr>
          <w:rFonts w:ascii="Arial" w:hAnsi="Arial" w:cs="Arial"/>
        </w:rPr>
      </w:pPr>
    </w:p>
    <w:p w:rsidR="00E02B83" w:rsidRPr="00954C7D" w:rsidRDefault="003405EA" w:rsidP="007840C1">
      <w:pPr>
        <w:pStyle w:val="PargrafodaLista"/>
        <w:numPr>
          <w:ilvl w:val="0"/>
          <w:numId w:val="18"/>
        </w:numPr>
        <w:tabs>
          <w:tab w:val="left" w:pos="654"/>
          <w:tab w:val="left" w:pos="993"/>
        </w:tabs>
        <w:ind w:left="0" w:right="76" w:firstLine="0"/>
        <w:rPr>
          <w:rFonts w:ascii="Arial" w:hAnsi="Arial" w:cs="Arial"/>
          <w:sz w:val="20"/>
          <w:szCs w:val="20"/>
        </w:rPr>
      </w:pPr>
      <w:r w:rsidRPr="00954C7D">
        <w:rPr>
          <w:rFonts w:ascii="Arial" w:hAnsi="Arial" w:cs="Arial"/>
          <w:sz w:val="20"/>
          <w:szCs w:val="20"/>
        </w:rPr>
        <w:t>Cadastro Nacional de Empresas Inidôneas e Suspensas – CEIS, mantido pela Controladoria-Geral da União (</w:t>
      </w:r>
      <w:hyperlink r:id="rId11">
        <w:r w:rsidRPr="00954C7D">
          <w:rPr>
            <w:rFonts w:ascii="Arial" w:hAnsi="Arial" w:cs="Arial"/>
            <w:color w:val="0000FF"/>
            <w:sz w:val="20"/>
            <w:szCs w:val="20"/>
            <w:u w:val="single" w:color="0000FF"/>
          </w:rPr>
          <w:t>w</w:t>
        </w:r>
      </w:hyperlink>
      <w:hyperlink r:id="rId12">
        <w:r w:rsidRPr="00954C7D">
          <w:rPr>
            <w:rFonts w:ascii="Arial" w:hAnsi="Arial" w:cs="Arial"/>
            <w:color w:val="0000FF"/>
            <w:sz w:val="20"/>
            <w:szCs w:val="20"/>
            <w:u w:val="single" w:color="0000FF"/>
          </w:rPr>
          <w:t>ww.portaldatransparencia.gov.br/ceis</w:t>
        </w:r>
      </w:hyperlink>
      <w:hyperlink r:id="rId13">
        <w:r w:rsidRPr="00954C7D">
          <w:rPr>
            <w:rFonts w:ascii="Arial" w:hAnsi="Arial" w:cs="Arial"/>
            <w:sz w:val="20"/>
            <w:szCs w:val="20"/>
          </w:rPr>
          <w:t>,</w:t>
        </w:r>
      </w:hyperlink>
      <w:r w:rsidRPr="00954C7D">
        <w:rPr>
          <w:rFonts w:ascii="Arial" w:hAnsi="Arial" w:cs="Arial"/>
          <w:sz w:val="20"/>
          <w:szCs w:val="20"/>
        </w:rPr>
        <w:t xml:space="preserve"> </w:t>
      </w:r>
      <w:hyperlink r:id="rId14">
        <w:r w:rsidRPr="00954C7D">
          <w:rPr>
            <w:rFonts w:ascii="Arial" w:hAnsi="Arial" w:cs="Arial"/>
            <w:sz w:val="20"/>
            <w:szCs w:val="20"/>
          </w:rPr>
          <w:t>portal.tcu.gov.br);</w:t>
        </w:r>
      </w:hyperlink>
    </w:p>
    <w:p w:rsidR="00E02B83" w:rsidRPr="00954C7D" w:rsidRDefault="003405EA" w:rsidP="007840C1">
      <w:pPr>
        <w:pStyle w:val="PargrafodaLista"/>
        <w:numPr>
          <w:ilvl w:val="0"/>
          <w:numId w:val="18"/>
        </w:numPr>
        <w:tabs>
          <w:tab w:val="left" w:pos="993"/>
        </w:tabs>
        <w:ind w:left="0" w:right="76" w:firstLine="0"/>
        <w:rPr>
          <w:rFonts w:ascii="Arial" w:hAnsi="Arial" w:cs="Arial"/>
          <w:sz w:val="20"/>
          <w:szCs w:val="20"/>
        </w:rPr>
      </w:pPr>
      <w:r w:rsidRPr="00954C7D">
        <w:rPr>
          <w:rFonts w:ascii="Arial" w:hAnsi="Arial" w:cs="Arial"/>
          <w:sz w:val="20"/>
          <w:szCs w:val="20"/>
        </w:rPr>
        <w:t>Cadastro Nacional de Condenações Cíveis por Atos de Improbidade Administrativa, mantido pelo</w:t>
      </w:r>
      <w:r w:rsidR="00C93305" w:rsidRPr="00954C7D">
        <w:rPr>
          <w:rFonts w:ascii="Arial" w:hAnsi="Arial" w:cs="Arial"/>
          <w:sz w:val="20"/>
          <w:szCs w:val="20"/>
        </w:rPr>
        <w:t xml:space="preserve"> </w:t>
      </w:r>
      <w:r w:rsidRPr="00954C7D">
        <w:rPr>
          <w:rFonts w:ascii="Arial" w:hAnsi="Arial" w:cs="Arial"/>
          <w:sz w:val="20"/>
          <w:szCs w:val="20"/>
        </w:rPr>
        <w:t>Conselho Nacional de Justiça (</w:t>
      </w:r>
      <w:hyperlink r:id="rId15">
        <w:r w:rsidRPr="00954C7D">
          <w:rPr>
            <w:rFonts w:ascii="Arial" w:hAnsi="Arial" w:cs="Arial"/>
            <w:color w:val="0000FF"/>
            <w:sz w:val="20"/>
            <w:szCs w:val="20"/>
            <w:u w:val="single" w:color="0000FF"/>
          </w:rPr>
          <w:t>www.cnj.jus.br/improbidade_adm/consultar_requerido.php</w:t>
        </w:r>
      </w:hyperlink>
      <w:hyperlink r:id="rId16">
        <w:r w:rsidRPr="00954C7D">
          <w:rPr>
            <w:rFonts w:ascii="Arial" w:hAnsi="Arial" w:cs="Arial"/>
            <w:sz w:val="20"/>
            <w:szCs w:val="20"/>
          </w:rPr>
          <w:t>).</w:t>
        </w:r>
      </w:hyperlink>
    </w:p>
    <w:p w:rsidR="00E02B83" w:rsidRPr="00954C7D" w:rsidRDefault="003405EA" w:rsidP="007840C1">
      <w:pPr>
        <w:pStyle w:val="PargrafodaLista"/>
        <w:numPr>
          <w:ilvl w:val="0"/>
          <w:numId w:val="18"/>
        </w:numPr>
        <w:tabs>
          <w:tab w:val="left" w:pos="993"/>
        </w:tabs>
        <w:ind w:left="0" w:right="76" w:firstLine="0"/>
        <w:rPr>
          <w:rFonts w:ascii="Arial" w:hAnsi="Arial" w:cs="Arial"/>
          <w:sz w:val="20"/>
          <w:szCs w:val="20"/>
        </w:rPr>
      </w:pPr>
      <w:r w:rsidRPr="00954C7D">
        <w:rPr>
          <w:rFonts w:ascii="Arial" w:hAnsi="Arial" w:cs="Arial"/>
          <w:sz w:val="20"/>
          <w:szCs w:val="20"/>
        </w:rPr>
        <w:t xml:space="preserve">A consulta aos cadastros será realizada em </w:t>
      </w:r>
      <w:r w:rsidRPr="00954C7D">
        <w:rPr>
          <w:rFonts w:ascii="Arial" w:hAnsi="Arial" w:cs="Arial"/>
          <w:sz w:val="20"/>
          <w:szCs w:val="20"/>
          <w:u w:val="single"/>
        </w:rPr>
        <w:t>NOME DA EMPRESA CREDENCIADA</w:t>
      </w:r>
      <w:r w:rsidRPr="00954C7D">
        <w:rPr>
          <w:rFonts w:ascii="Arial" w:hAnsi="Arial" w:cs="Arial"/>
          <w:sz w:val="20"/>
          <w:szCs w:val="20"/>
        </w:rPr>
        <w:t xml:space="preserve"> e também de </w:t>
      </w:r>
      <w:r w:rsidRPr="00954C7D">
        <w:rPr>
          <w:rFonts w:ascii="Arial" w:hAnsi="Arial" w:cs="Arial"/>
          <w:sz w:val="20"/>
          <w:szCs w:val="20"/>
          <w:u w:val="single"/>
        </w:rPr>
        <w:t>SEU</w:t>
      </w:r>
      <w:r w:rsidRPr="00954C7D">
        <w:rPr>
          <w:rFonts w:ascii="Arial" w:hAnsi="Arial" w:cs="Arial"/>
          <w:sz w:val="20"/>
          <w:szCs w:val="20"/>
        </w:rPr>
        <w:t xml:space="preserve"> </w:t>
      </w:r>
      <w:r w:rsidR="00BD5B8F" w:rsidRPr="00954C7D">
        <w:rPr>
          <w:rFonts w:ascii="Arial" w:hAnsi="Arial" w:cs="Arial"/>
          <w:sz w:val="20"/>
          <w:szCs w:val="20"/>
        </w:rPr>
        <w:t xml:space="preserve"> </w:t>
      </w:r>
      <w:r w:rsidRPr="00954C7D">
        <w:rPr>
          <w:rFonts w:ascii="Arial" w:hAnsi="Arial" w:cs="Arial"/>
          <w:sz w:val="20"/>
          <w:szCs w:val="20"/>
          <w:u w:val="single"/>
        </w:rPr>
        <w:t>SÓCIO MAJORITÁRIO</w:t>
      </w:r>
      <w:r w:rsidRPr="00954C7D">
        <w:rPr>
          <w:rFonts w:ascii="Arial" w:hAnsi="Arial" w:cs="Arial"/>
          <w:sz w:val="20"/>
          <w:szCs w:val="20"/>
        </w:rPr>
        <w:t xml:space="preserve">, nos termos do Art. 12 da Lei 8.429/92, que prevê dentre sanções impostas ao responsável pela prática de ato de improbidade administrativa, a proibição de contratar com o poder </w:t>
      </w:r>
      <w:r w:rsidRPr="00954C7D">
        <w:rPr>
          <w:rFonts w:ascii="Arial" w:hAnsi="Arial" w:cs="Arial"/>
          <w:w w:val="95"/>
          <w:sz w:val="20"/>
          <w:szCs w:val="20"/>
        </w:rPr>
        <w:t>público, inclusive por intermédio de pessoa jurídica da qual seja sócio majoritário.</w:t>
      </w:r>
    </w:p>
    <w:p w:rsidR="00E02B83" w:rsidRPr="00954C7D" w:rsidRDefault="003405EA" w:rsidP="007840C1">
      <w:pPr>
        <w:pStyle w:val="PargrafodaLista"/>
        <w:numPr>
          <w:ilvl w:val="0"/>
          <w:numId w:val="18"/>
        </w:numPr>
        <w:tabs>
          <w:tab w:val="left" w:pos="993"/>
        </w:tabs>
        <w:ind w:left="0" w:right="76" w:firstLine="0"/>
        <w:rPr>
          <w:rFonts w:ascii="Arial" w:hAnsi="Arial" w:cs="Arial"/>
          <w:sz w:val="20"/>
          <w:szCs w:val="20"/>
        </w:rPr>
      </w:pPr>
      <w:r w:rsidRPr="00954C7D">
        <w:rPr>
          <w:rFonts w:ascii="Arial" w:hAnsi="Arial" w:cs="Arial"/>
          <w:sz w:val="20"/>
          <w:szCs w:val="20"/>
        </w:rPr>
        <w:t>Constatada a existência de sanção, a Comissão reputará o Credenciado inabilitado por falta de condição de participação.</w:t>
      </w:r>
    </w:p>
    <w:p w:rsidR="00E02B83" w:rsidRPr="00954C7D" w:rsidRDefault="003405EA" w:rsidP="007840C1">
      <w:pPr>
        <w:pStyle w:val="PargrafodaLista"/>
        <w:numPr>
          <w:ilvl w:val="0"/>
          <w:numId w:val="18"/>
        </w:numPr>
        <w:tabs>
          <w:tab w:val="left" w:pos="993"/>
        </w:tabs>
        <w:ind w:left="0" w:right="76" w:firstLine="0"/>
        <w:rPr>
          <w:rFonts w:ascii="Arial" w:hAnsi="Arial" w:cs="Arial"/>
          <w:sz w:val="20"/>
          <w:szCs w:val="20"/>
        </w:rPr>
      </w:pPr>
      <w:r w:rsidRPr="00954C7D">
        <w:rPr>
          <w:rFonts w:ascii="Arial" w:hAnsi="Arial" w:cs="Arial"/>
          <w:sz w:val="20"/>
          <w:szCs w:val="20"/>
        </w:rPr>
        <w:t>As consideradas não habilitadas por não atenderem os requisitos exigidos no presente edital de convocação poderão interpor recurso no prazo de 05 (cinco) dias úteis, contados da data da publicação da decisão.</w:t>
      </w:r>
    </w:p>
    <w:p w:rsidR="00E02B83" w:rsidRPr="00954C7D" w:rsidRDefault="00E02B83" w:rsidP="007840C1">
      <w:pPr>
        <w:pStyle w:val="Corpodetexto"/>
        <w:rPr>
          <w:rFonts w:ascii="Arial" w:hAnsi="Arial" w:cs="Arial"/>
        </w:rPr>
      </w:pPr>
    </w:p>
    <w:p w:rsidR="00E02B83" w:rsidRPr="00954C7D" w:rsidRDefault="003405EA" w:rsidP="007840C1">
      <w:pPr>
        <w:pStyle w:val="Ttulo1"/>
        <w:numPr>
          <w:ilvl w:val="0"/>
          <w:numId w:val="21"/>
        </w:numPr>
        <w:tabs>
          <w:tab w:val="left" w:pos="697"/>
        </w:tabs>
        <w:ind w:left="0" w:firstLine="0"/>
        <w:jc w:val="both"/>
        <w:rPr>
          <w:rFonts w:ascii="Arial" w:hAnsi="Arial" w:cs="Arial"/>
        </w:rPr>
      </w:pPr>
      <w:r w:rsidRPr="00954C7D">
        <w:rPr>
          <w:rFonts w:ascii="Arial" w:hAnsi="Arial" w:cs="Arial"/>
          <w:w w:val="95"/>
        </w:rPr>
        <w:t>PARTICIPAÇÃO NO CHAMAMENTO PÚBLICO</w:t>
      </w:r>
    </w:p>
    <w:p w:rsidR="00E02B83" w:rsidRPr="00954C7D" w:rsidRDefault="00E02B83" w:rsidP="007840C1">
      <w:pPr>
        <w:pStyle w:val="Corpodetexto"/>
        <w:rPr>
          <w:rFonts w:ascii="Arial" w:hAnsi="Arial" w:cs="Arial"/>
          <w:b/>
        </w:rPr>
      </w:pPr>
    </w:p>
    <w:p w:rsidR="00773F37" w:rsidRPr="00954C7D" w:rsidRDefault="003405EA" w:rsidP="007840C1">
      <w:pPr>
        <w:pStyle w:val="PargrafodaLista"/>
        <w:numPr>
          <w:ilvl w:val="1"/>
          <w:numId w:val="21"/>
        </w:numPr>
        <w:tabs>
          <w:tab w:val="left" w:pos="993"/>
          <w:tab w:val="left" w:pos="9923"/>
        </w:tabs>
        <w:ind w:left="0" w:right="657" w:firstLine="0"/>
        <w:rPr>
          <w:rFonts w:ascii="Arial" w:hAnsi="Arial" w:cs="Arial"/>
          <w:sz w:val="20"/>
          <w:szCs w:val="20"/>
        </w:rPr>
      </w:pPr>
      <w:r w:rsidRPr="00954C7D">
        <w:rPr>
          <w:rFonts w:ascii="Arial" w:hAnsi="Arial" w:cs="Arial"/>
          <w:sz w:val="20"/>
          <w:szCs w:val="20"/>
        </w:rPr>
        <w:t>No horário, data e local estabelecidos neste Edital as participantes deverão apresentar sua documentação de habilitação e de atendimento aos critérios de pontuação, em envelope único, contendo:</w:t>
      </w:r>
    </w:p>
    <w:p w:rsidR="00E02B83" w:rsidRPr="00954C7D" w:rsidRDefault="003405EA" w:rsidP="007840C1">
      <w:pPr>
        <w:pStyle w:val="PargrafodaLista"/>
        <w:numPr>
          <w:ilvl w:val="0"/>
          <w:numId w:val="17"/>
        </w:numPr>
        <w:tabs>
          <w:tab w:val="left" w:pos="993"/>
        </w:tabs>
        <w:ind w:left="0" w:firstLine="0"/>
        <w:rPr>
          <w:rFonts w:ascii="Arial" w:hAnsi="Arial" w:cs="Arial"/>
          <w:sz w:val="20"/>
          <w:szCs w:val="20"/>
        </w:rPr>
      </w:pPr>
      <w:r w:rsidRPr="00954C7D">
        <w:rPr>
          <w:rFonts w:ascii="Arial" w:hAnsi="Arial" w:cs="Arial"/>
          <w:w w:val="95"/>
          <w:sz w:val="20"/>
          <w:szCs w:val="20"/>
        </w:rPr>
        <w:t>Pedido de credenciamento (Anexo V) devidamente preenchido e assinado;</w:t>
      </w:r>
    </w:p>
    <w:p w:rsidR="00E02B83" w:rsidRPr="00954C7D" w:rsidRDefault="003405EA" w:rsidP="007840C1">
      <w:pPr>
        <w:pStyle w:val="PargrafodaLista"/>
        <w:numPr>
          <w:ilvl w:val="0"/>
          <w:numId w:val="17"/>
        </w:numPr>
        <w:tabs>
          <w:tab w:val="left" w:pos="993"/>
        </w:tabs>
        <w:ind w:left="0" w:firstLine="0"/>
        <w:rPr>
          <w:rFonts w:ascii="Arial" w:hAnsi="Arial" w:cs="Arial"/>
          <w:sz w:val="20"/>
          <w:szCs w:val="20"/>
        </w:rPr>
      </w:pPr>
      <w:r w:rsidRPr="00954C7D">
        <w:rPr>
          <w:rFonts w:ascii="Arial" w:hAnsi="Arial" w:cs="Arial"/>
          <w:sz w:val="20"/>
          <w:szCs w:val="20"/>
        </w:rPr>
        <w:t>Documentação de habilitação conforme item 5.1 deste Edital;</w:t>
      </w:r>
    </w:p>
    <w:p w:rsidR="00E02B83" w:rsidRPr="00954C7D" w:rsidRDefault="003405EA" w:rsidP="007840C1">
      <w:pPr>
        <w:pStyle w:val="PargrafodaLista"/>
        <w:numPr>
          <w:ilvl w:val="0"/>
          <w:numId w:val="17"/>
        </w:numPr>
        <w:tabs>
          <w:tab w:val="left" w:pos="993"/>
        </w:tabs>
        <w:ind w:left="0" w:firstLine="0"/>
        <w:rPr>
          <w:rFonts w:ascii="Arial" w:hAnsi="Arial" w:cs="Arial"/>
          <w:sz w:val="20"/>
          <w:szCs w:val="20"/>
        </w:rPr>
      </w:pPr>
      <w:r w:rsidRPr="00954C7D">
        <w:rPr>
          <w:rFonts w:ascii="Arial" w:hAnsi="Arial" w:cs="Arial"/>
          <w:sz w:val="20"/>
          <w:szCs w:val="20"/>
        </w:rPr>
        <w:t>Documentação - critérios de pontuação (Anexo I).</w:t>
      </w:r>
    </w:p>
    <w:p w:rsidR="00E02B83" w:rsidRPr="00954C7D" w:rsidRDefault="003405EA" w:rsidP="007840C1">
      <w:pPr>
        <w:pStyle w:val="Corpodetexto"/>
        <w:jc w:val="both"/>
        <w:rPr>
          <w:rFonts w:ascii="Arial" w:hAnsi="Arial" w:cs="Arial"/>
        </w:rPr>
      </w:pPr>
      <w:r w:rsidRPr="00954C7D">
        <w:rPr>
          <w:rFonts w:ascii="Arial" w:hAnsi="Arial" w:cs="Arial"/>
          <w:b/>
        </w:rPr>
        <w:lastRenderedPageBreak/>
        <w:t xml:space="preserve">6.2 </w:t>
      </w:r>
      <w:r w:rsidRPr="00954C7D">
        <w:rPr>
          <w:rFonts w:ascii="Arial" w:hAnsi="Arial" w:cs="Arial"/>
        </w:rPr>
        <w:t>- O envelope deve ser identificado da seguinte maneira:</w:t>
      </w:r>
    </w:p>
    <w:p w:rsidR="00E02B83" w:rsidRPr="00954C7D" w:rsidRDefault="00E02B83" w:rsidP="007840C1">
      <w:pPr>
        <w:pStyle w:val="Corpodetexto"/>
        <w:ind w:right="624"/>
        <w:jc w:val="both"/>
        <w:rPr>
          <w:rFonts w:ascii="Arial" w:hAnsi="Arial" w:cs="Arial"/>
        </w:rPr>
      </w:pPr>
    </w:p>
    <w:p w:rsidR="00773F37" w:rsidRPr="00954C7D" w:rsidRDefault="003405EA" w:rsidP="007840C1">
      <w:pPr>
        <w:pStyle w:val="Ttulo1"/>
        <w:ind w:left="0" w:right="624"/>
        <w:jc w:val="both"/>
        <w:rPr>
          <w:rFonts w:ascii="Arial" w:hAnsi="Arial" w:cs="Arial"/>
        </w:rPr>
      </w:pPr>
      <w:r w:rsidRPr="00954C7D">
        <w:rPr>
          <w:rFonts w:ascii="Arial" w:hAnsi="Arial" w:cs="Arial"/>
        </w:rPr>
        <w:t xml:space="preserve">AO MUNICÍPIO DE </w:t>
      </w:r>
      <w:r w:rsidR="002D36E4">
        <w:rPr>
          <w:rFonts w:ascii="Arial" w:hAnsi="Arial" w:cs="Arial"/>
        </w:rPr>
        <w:t>MONTENEGRO</w:t>
      </w:r>
    </w:p>
    <w:p w:rsidR="00E02B83" w:rsidRPr="00954C7D" w:rsidRDefault="003405EA" w:rsidP="007840C1">
      <w:pPr>
        <w:pStyle w:val="Ttulo1"/>
        <w:ind w:left="0" w:right="624"/>
        <w:jc w:val="both"/>
        <w:rPr>
          <w:rFonts w:ascii="Arial" w:hAnsi="Arial" w:cs="Arial"/>
        </w:rPr>
      </w:pPr>
      <w:r w:rsidRPr="00954C7D">
        <w:rPr>
          <w:rFonts w:ascii="Arial" w:hAnsi="Arial" w:cs="Arial"/>
        </w:rPr>
        <w:t xml:space="preserve">CHAMAMENTO PÚBLICO Nº </w:t>
      </w:r>
      <w:r w:rsidR="002D36E4">
        <w:rPr>
          <w:rFonts w:ascii="Arial" w:hAnsi="Arial" w:cs="Arial"/>
        </w:rPr>
        <w:t>0</w:t>
      </w:r>
      <w:r w:rsidR="0071194B" w:rsidRPr="00954C7D">
        <w:rPr>
          <w:rFonts w:ascii="Arial" w:hAnsi="Arial" w:cs="Arial"/>
        </w:rPr>
        <w:t>1/2023 - SMGEP</w:t>
      </w:r>
    </w:p>
    <w:p w:rsidR="00E02B83" w:rsidRPr="00954C7D" w:rsidRDefault="003405EA" w:rsidP="007840C1">
      <w:pPr>
        <w:ind w:right="624"/>
        <w:jc w:val="both"/>
        <w:rPr>
          <w:rFonts w:ascii="Arial" w:hAnsi="Arial" w:cs="Arial"/>
          <w:b/>
          <w:sz w:val="20"/>
          <w:szCs w:val="20"/>
        </w:rPr>
      </w:pPr>
      <w:r w:rsidRPr="00954C7D">
        <w:rPr>
          <w:rFonts w:ascii="Arial" w:hAnsi="Arial" w:cs="Arial"/>
          <w:b/>
          <w:sz w:val="20"/>
          <w:szCs w:val="20"/>
        </w:rPr>
        <w:t>CREDENCIAMENTO PARA PRESTAÇÃO DE SERVIÇOS DE EFICIÊNCIA ENERGÉTICA</w:t>
      </w:r>
    </w:p>
    <w:p w:rsidR="00E02B83" w:rsidRPr="00954C7D" w:rsidRDefault="003405EA" w:rsidP="007840C1">
      <w:pPr>
        <w:pStyle w:val="Ttulo1"/>
        <w:ind w:left="0" w:right="624"/>
        <w:jc w:val="both"/>
        <w:rPr>
          <w:rFonts w:ascii="Arial" w:hAnsi="Arial" w:cs="Arial"/>
        </w:rPr>
      </w:pPr>
      <w:r w:rsidRPr="00954C7D">
        <w:rPr>
          <w:rFonts w:ascii="Arial" w:hAnsi="Arial" w:cs="Arial"/>
        </w:rPr>
        <w:t>PROPONENTE: (RAZÃO SOCIAL)......................</w:t>
      </w:r>
    </w:p>
    <w:p w:rsidR="00E02B83" w:rsidRPr="00954C7D" w:rsidRDefault="003405EA" w:rsidP="007840C1">
      <w:pPr>
        <w:ind w:right="624"/>
        <w:jc w:val="both"/>
        <w:rPr>
          <w:rFonts w:ascii="Arial" w:hAnsi="Arial" w:cs="Arial"/>
          <w:b/>
          <w:sz w:val="20"/>
          <w:szCs w:val="20"/>
        </w:rPr>
      </w:pPr>
      <w:r w:rsidRPr="00954C7D">
        <w:rPr>
          <w:rFonts w:ascii="Arial" w:hAnsi="Arial" w:cs="Arial"/>
          <w:b/>
          <w:sz w:val="20"/>
          <w:szCs w:val="20"/>
        </w:rPr>
        <w:t>CNPJ: ........................</w:t>
      </w:r>
    </w:p>
    <w:p w:rsidR="00E02B83" w:rsidRPr="00954C7D" w:rsidRDefault="00E02B83" w:rsidP="007840C1">
      <w:pPr>
        <w:pStyle w:val="Corpodetexto"/>
        <w:rPr>
          <w:rFonts w:ascii="Arial" w:hAnsi="Arial" w:cs="Arial"/>
          <w:b/>
        </w:rPr>
      </w:pPr>
    </w:p>
    <w:p w:rsidR="00E02B83" w:rsidRPr="00954C7D" w:rsidRDefault="003405EA" w:rsidP="007840C1">
      <w:pPr>
        <w:pStyle w:val="Ttulo1"/>
        <w:numPr>
          <w:ilvl w:val="0"/>
          <w:numId w:val="21"/>
        </w:numPr>
        <w:tabs>
          <w:tab w:val="left" w:pos="697"/>
        </w:tabs>
        <w:ind w:left="0" w:firstLine="0"/>
        <w:jc w:val="both"/>
        <w:rPr>
          <w:rFonts w:ascii="Arial" w:hAnsi="Arial" w:cs="Arial"/>
        </w:rPr>
      </w:pPr>
      <w:r w:rsidRPr="00954C7D">
        <w:rPr>
          <w:rFonts w:ascii="Arial" w:hAnsi="Arial" w:cs="Arial"/>
        </w:rPr>
        <w:t>DOS CRITÉRIOS DE SELEÇÃO E CLASSIFICAÇÃO</w:t>
      </w:r>
    </w:p>
    <w:p w:rsidR="00920798" w:rsidRPr="00954C7D" w:rsidRDefault="00920798" w:rsidP="007840C1">
      <w:pPr>
        <w:pStyle w:val="Ttulo1"/>
        <w:tabs>
          <w:tab w:val="left" w:pos="697"/>
        </w:tabs>
        <w:ind w:left="0"/>
        <w:jc w:val="right"/>
        <w:rPr>
          <w:rFonts w:ascii="Arial" w:hAnsi="Arial" w:cs="Arial"/>
        </w:rPr>
      </w:pPr>
    </w:p>
    <w:p w:rsidR="00920798" w:rsidRPr="00954C7D" w:rsidRDefault="003405EA" w:rsidP="007840C1">
      <w:pPr>
        <w:pStyle w:val="PargrafodaLista"/>
        <w:numPr>
          <w:ilvl w:val="1"/>
          <w:numId w:val="21"/>
        </w:numPr>
        <w:tabs>
          <w:tab w:val="left" w:pos="993"/>
        </w:tabs>
        <w:ind w:left="0" w:right="76" w:firstLine="0"/>
        <w:rPr>
          <w:rFonts w:ascii="Arial" w:hAnsi="Arial" w:cs="Arial"/>
          <w:sz w:val="20"/>
          <w:szCs w:val="20"/>
        </w:rPr>
      </w:pPr>
      <w:r w:rsidRPr="00954C7D">
        <w:rPr>
          <w:rFonts w:ascii="Arial" w:hAnsi="Arial" w:cs="Arial"/>
          <w:sz w:val="20"/>
          <w:szCs w:val="20"/>
        </w:rPr>
        <w:t>A seleção e classificação dos representantes se dará mediante a atribuição de pontuação conforme os critérios estabelecidos na Tabela de Critérios, Anexo II, sendo credenciada a que tiver a maior pontuação.</w:t>
      </w:r>
    </w:p>
    <w:p w:rsidR="00E02B83" w:rsidRPr="00954C7D" w:rsidRDefault="003405EA" w:rsidP="007840C1">
      <w:pPr>
        <w:pStyle w:val="PargrafodaLista"/>
        <w:numPr>
          <w:ilvl w:val="1"/>
          <w:numId w:val="21"/>
        </w:numPr>
        <w:tabs>
          <w:tab w:val="left" w:pos="993"/>
        </w:tabs>
        <w:ind w:left="0" w:right="76" w:firstLine="0"/>
        <w:rPr>
          <w:rFonts w:ascii="Arial" w:hAnsi="Arial" w:cs="Arial"/>
          <w:sz w:val="20"/>
          <w:szCs w:val="20"/>
        </w:rPr>
      </w:pPr>
      <w:r w:rsidRPr="00954C7D">
        <w:rPr>
          <w:rFonts w:ascii="Arial" w:hAnsi="Arial" w:cs="Arial"/>
          <w:sz w:val="20"/>
          <w:szCs w:val="20"/>
        </w:rPr>
        <w:t>Caso ocorra empate na pontuação entre uma ou mais proponentes, será dado preferência às Micro Empresas e Empresas de Pequeno. Caso mais de uma proponente permaneçam empatadas, o desempate se dará mediante sorteio.</w:t>
      </w:r>
    </w:p>
    <w:p w:rsidR="00920798" w:rsidRPr="00954C7D" w:rsidRDefault="00920798" w:rsidP="007840C1">
      <w:pPr>
        <w:tabs>
          <w:tab w:val="left" w:pos="824"/>
        </w:tabs>
        <w:ind w:right="76"/>
        <w:jc w:val="both"/>
        <w:rPr>
          <w:rFonts w:ascii="Arial" w:hAnsi="Arial" w:cs="Arial"/>
          <w:sz w:val="20"/>
          <w:szCs w:val="20"/>
        </w:rPr>
      </w:pPr>
    </w:p>
    <w:p w:rsidR="00E02B83" w:rsidRPr="00954C7D" w:rsidRDefault="003405EA" w:rsidP="007840C1">
      <w:pPr>
        <w:pStyle w:val="PargrafodaLista"/>
        <w:numPr>
          <w:ilvl w:val="1"/>
          <w:numId w:val="21"/>
        </w:numPr>
        <w:tabs>
          <w:tab w:val="left" w:pos="993"/>
        </w:tabs>
        <w:ind w:left="0" w:right="76" w:firstLine="0"/>
        <w:rPr>
          <w:rFonts w:ascii="Arial" w:hAnsi="Arial" w:cs="Arial"/>
          <w:sz w:val="20"/>
          <w:szCs w:val="20"/>
        </w:rPr>
      </w:pPr>
      <w:r w:rsidRPr="00954C7D">
        <w:rPr>
          <w:rFonts w:ascii="Arial" w:hAnsi="Arial" w:cs="Arial"/>
          <w:sz w:val="20"/>
          <w:szCs w:val="20"/>
        </w:rPr>
        <w:t>O não atendimento às exigências do edital implicará na desclassificação automática da proponente.</w:t>
      </w:r>
    </w:p>
    <w:p w:rsidR="00E02B83" w:rsidRPr="00954C7D" w:rsidRDefault="00E02B83" w:rsidP="007840C1">
      <w:pPr>
        <w:pStyle w:val="Corpodetexto"/>
        <w:rPr>
          <w:rFonts w:ascii="Arial" w:hAnsi="Arial" w:cs="Arial"/>
        </w:rPr>
      </w:pPr>
    </w:p>
    <w:p w:rsidR="00E02B83" w:rsidRPr="00954C7D" w:rsidRDefault="003405EA" w:rsidP="007840C1">
      <w:pPr>
        <w:pStyle w:val="Ttulo1"/>
        <w:numPr>
          <w:ilvl w:val="0"/>
          <w:numId w:val="21"/>
        </w:numPr>
        <w:tabs>
          <w:tab w:val="left" w:pos="699"/>
        </w:tabs>
        <w:ind w:left="0" w:firstLine="0"/>
        <w:jc w:val="both"/>
        <w:rPr>
          <w:rFonts w:ascii="Arial" w:hAnsi="Arial" w:cs="Arial"/>
        </w:rPr>
      </w:pPr>
      <w:r w:rsidRPr="00954C7D">
        <w:rPr>
          <w:rFonts w:ascii="Arial" w:hAnsi="Arial" w:cs="Arial"/>
        </w:rPr>
        <w:t>CONDIÇÕES PARA PRESTAÇÃO DOS SERVIÇOS</w:t>
      </w:r>
    </w:p>
    <w:p w:rsidR="002E7EF2" w:rsidRPr="00954C7D" w:rsidRDefault="002E7EF2" w:rsidP="007840C1">
      <w:pPr>
        <w:pStyle w:val="Ttulo1"/>
        <w:tabs>
          <w:tab w:val="left" w:pos="699"/>
        </w:tabs>
        <w:ind w:left="0"/>
        <w:jc w:val="right"/>
        <w:rPr>
          <w:rFonts w:ascii="Arial" w:hAnsi="Arial" w:cs="Arial"/>
        </w:rPr>
      </w:pPr>
    </w:p>
    <w:p w:rsidR="00E02B83" w:rsidRPr="00954C7D" w:rsidRDefault="003405EA" w:rsidP="007840C1">
      <w:pPr>
        <w:pStyle w:val="PargrafodaLista"/>
        <w:numPr>
          <w:ilvl w:val="1"/>
          <w:numId w:val="21"/>
        </w:numPr>
        <w:tabs>
          <w:tab w:val="left" w:pos="993"/>
          <w:tab w:val="left" w:pos="9781"/>
        </w:tabs>
        <w:ind w:left="0" w:right="76" w:firstLine="0"/>
        <w:rPr>
          <w:rFonts w:ascii="Arial" w:hAnsi="Arial" w:cs="Arial"/>
          <w:sz w:val="20"/>
          <w:szCs w:val="20"/>
        </w:rPr>
      </w:pPr>
      <w:r w:rsidRPr="00954C7D">
        <w:rPr>
          <w:rFonts w:ascii="Arial" w:hAnsi="Arial" w:cs="Arial"/>
          <w:sz w:val="20"/>
          <w:szCs w:val="20"/>
        </w:rPr>
        <w:t>Os serviços serão executados em etapas, que estão listadas abaixo de forma geral e abrangente, sendo necessário o seu enquadramento para cada Chamada Pública divulgada</w:t>
      </w:r>
      <w:r w:rsidR="002E7EF2" w:rsidRPr="00954C7D">
        <w:rPr>
          <w:rFonts w:ascii="Arial" w:hAnsi="Arial" w:cs="Arial"/>
          <w:sz w:val="20"/>
          <w:szCs w:val="20"/>
        </w:rPr>
        <w:t>.</w:t>
      </w:r>
    </w:p>
    <w:p w:rsidR="00A41A60" w:rsidRPr="00954C7D" w:rsidRDefault="003405EA" w:rsidP="007840C1">
      <w:pPr>
        <w:pStyle w:val="PargrafodaLista"/>
        <w:numPr>
          <w:ilvl w:val="1"/>
          <w:numId w:val="21"/>
        </w:numPr>
        <w:tabs>
          <w:tab w:val="left" w:pos="993"/>
          <w:tab w:val="left" w:pos="9781"/>
        </w:tabs>
        <w:ind w:left="0" w:right="76" w:firstLine="0"/>
        <w:rPr>
          <w:rFonts w:ascii="Arial" w:hAnsi="Arial" w:cs="Arial"/>
          <w:sz w:val="20"/>
          <w:szCs w:val="20"/>
        </w:rPr>
      </w:pPr>
      <w:r w:rsidRPr="00954C7D">
        <w:rPr>
          <w:rFonts w:ascii="Arial" w:hAnsi="Arial" w:cs="Arial"/>
          <w:sz w:val="20"/>
          <w:szCs w:val="20"/>
        </w:rPr>
        <w:t xml:space="preserve">Pré-diagnóstico e/ ou Diagnóstico Energético: elaboração do Relatório no qual serão levantadas as principais ações, analisada a viabilidade econômica e eficiência de cada ação, com cumprimento de todas as etapas e procedimentos do PEE – Programa de Eficiência Energética. </w:t>
      </w:r>
      <w:r w:rsidR="0071194B" w:rsidRPr="00954C7D">
        <w:rPr>
          <w:rFonts w:ascii="Arial" w:hAnsi="Arial" w:cs="Arial"/>
          <w:sz w:val="20"/>
          <w:szCs w:val="20"/>
        </w:rPr>
        <w:t xml:space="preserve">       </w:t>
      </w:r>
      <w:r w:rsidRPr="00954C7D">
        <w:rPr>
          <w:rFonts w:ascii="Arial" w:hAnsi="Arial" w:cs="Arial"/>
          <w:sz w:val="20"/>
          <w:szCs w:val="20"/>
        </w:rPr>
        <w:t>Documento entregue às concessionárias e permissionárias na primeira etapa da chamada pública.</w:t>
      </w:r>
    </w:p>
    <w:p w:rsidR="00A41A60" w:rsidRPr="00954C7D" w:rsidRDefault="003405EA" w:rsidP="007840C1">
      <w:pPr>
        <w:pStyle w:val="PargrafodaLista"/>
        <w:numPr>
          <w:ilvl w:val="2"/>
          <w:numId w:val="21"/>
        </w:numPr>
        <w:tabs>
          <w:tab w:val="left" w:pos="993"/>
          <w:tab w:val="left" w:pos="1174"/>
          <w:tab w:val="left" w:pos="9781"/>
        </w:tabs>
        <w:ind w:left="0" w:right="76" w:firstLine="0"/>
        <w:rPr>
          <w:rFonts w:ascii="Arial" w:hAnsi="Arial" w:cs="Arial"/>
          <w:sz w:val="20"/>
          <w:szCs w:val="20"/>
        </w:rPr>
      </w:pPr>
      <w:r w:rsidRPr="00954C7D">
        <w:rPr>
          <w:rFonts w:ascii="Arial" w:hAnsi="Arial" w:cs="Arial"/>
          <w:sz w:val="20"/>
          <w:szCs w:val="20"/>
        </w:rPr>
        <w:t>Antes da apresentação à concessionária ou permissionária de energia, do pré- diagnóstico e/ ou diagnóstico energético, a contratada deverá validá-lo junto ao Município.</w:t>
      </w:r>
    </w:p>
    <w:p w:rsidR="00C96CBE" w:rsidRPr="00954C7D" w:rsidRDefault="003405EA" w:rsidP="007840C1">
      <w:pPr>
        <w:pStyle w:val="PargrafodaLista"/>
        <w:numPr>
          <w:ilvl w:val="1"/>
          <w:numId w:val="21"/>
        </w:numPr>
        <w:tabs>
          <w:tab w:val="left" w:pos="993"/>
          <w:tab w:val="left" w:pos="9781"/>
        </w:tabs>
        <w:ind w:left="0" w:right="76" w:firstLine="0"/>
        <w:rPr>
          <w:rFonts w:ascii="Arial" w:hAnsi="Arial" w:cs="Arial"/>
          <w:sz w:val="20"/>
          <w:szCs w:val="20"/>
        </w:rPr>
      </w:pPr>
      <w:r w:rsidRPr="00954C7D">
        <w:rPr>
          <w:rFonts w:ascii="Arial" w:hAnsi="Arial" w:cs="Arial"/>
          <w:sz w:val="20"/>
          <w:szCs w:val="20"/>
        </w:rPr>
        <w:t>Aceitação do Projeto pelas concessionárias/ permissionárias e execução: havendo aceitação do diagnóstico e homologação pelas concessionárias e permissionárias, serão promovidas:</w:t>
      </w:r>
    </w:p>
    <w:p w:rsidR="00E02B83" w:rsidRPr="00954C7D" w:rsidRDefault="003405EA" w:rsidP="007840C1">
      <w:pPr>
        <w:pStyle w:val="PargrafodaLista"/>
        <w:numPr>
          <w:ilvl w:val="0"/>
          <w:numId w:val="16"/>
        </w:numPr>
        <w:tabs>
          <w:tab w:val="left" w:pos="993"/>
          <w:tab w:val="left" w:pos="9781"/>
        </w:tabs>
        <w:ind w:left="0" w:right="76" w:firstLine="0"/>
        <w:rPr>
          <w:rFonts w:ascii="Arial" w:hAnsi="Arial" w:cs="Arial"/>
          <w:sz w:val="20"/>
          <w:szCs w:val="20"/>
        </w:rPr>
      </w:pPr>
      <w:r w:rsidRPr="00954C7D">
        <w:rPr>
          <w:rFonts w:ascii="Arial" w:hAnsi="Arial" w:cs="Arial"/>
          <w:sz w:val="20"/>
          <w:szCs w:val="20"/>
        </w:rPr>
        <w:t>Assinatura do Termo de Cooperação Técnica e formalização por meio da publicação em meio oficial.</w:t>
      </w:r>
    </w:p>
    <w:p w:rsidR="00E02B83" w:rsidRPr="00954C7D" w:rsidRDefault="003405EA" w:rsidP="007840C1">
      <w:pPr>
        <w:pStyle w:val="PargrafodaLista"/>
        <w:numPr>
          <w:ilvl w:val="0"/>
          <w:numId w:val="16"/>
        </w:numPr>
        <w:tabs>
          <w:tab w:val="left" w:pos="993"/>
          <w:tab w:val="left" w:pos="9781"/>
        </w:tabs>
        <w:ind w:left="0" w:right="76" w:firstLine="0"/>
        <w:rPr>
          <w:rFonts w:ascii="Arial" w:hAnsi="Arial" w:cs="Arial"/>
          <w:sz w:val="20"/>
          <w:szCs w:val="20"/>
        </w:rPr>
      </w:pPr>
      <w:r w:rsidRPr="00954C7D">
        <w:rPr>
          <w:rFonts w:ascii="Arial" w:hAnsi="Arial" w:cs="Arial"/>
          <w:sz w:val="20"/>
          <w:szCs w:val="20"/>
        </w:rPr>
        <w:t>melhorias: aquisição/ instalação dos equipamentos e contratação dos serviços necessários para execução do projeto proposto e aprovado junto a concessionárias e/ou permissionárias.</w:t>
      </w:r>
    </w:p>
    <w:p w:rsidR="00E02B83" w:rsidRPr="00954C7D" w:rsidRDefault="00E02B83" w:rsidP="007840C1">
      <w:pPr>
        <w:pStyle w:val="Corpodetexto"/>
        <w:rPr>
          <w:rFonts w:ascii="Arial" w:hAnsi="Arial" w:cs="Arial"/>
        </w:rPr>
      </w:pPr>
    </w:p>
    <w:p w:rsidR="00E02B83" w:rsidRPr="00954C7D" w:rsidRDefault="003405EA" w:rsidP="007840C1">
      <w:pPr>
        <w:pStyle w:val="PargrafodaLista"/>
        <w:numPr>
          <w:ilvl w:val="1"/>
          <w:numId w:val="21"/>
        </w:numPr>
        <w:tabs>
          <w:tab w:val="left" w:pos="743"/>
        </w:tabs>
        <w:ind w:left="0" w:firstLine="0"/>
        <w:rPr>
          <w:rFonts w:ascii="Arial" w:hAnsi="Arial" w:cs="Arial"/>
          <w:sz w:val="20"/>
          <w:szCs w:val="20"/>
        </w:rPr>
      </w:pPr>
      <w:r w:rsidRPr="00954C7D">
        <w:rPr>
          <w:rFonts w:ascii="Arial" w:hAnsi="Arial" w:cs="Arial"/>
          <w:w w:val="95"/>
          <w:sz w:val="20"/>
          <w:szCs w:val="20"/>
        </w:rPr>
        <w:t>Medição e Verificação do Sistema Atual e Novo:</w:t>
      </w:r>
    </w:p>
    <w:p w:rsidR="00E02B83" w:rsidRPr="00954C7D" w:rsidRDefault="00E02B83" w:rsidP="007840C1">
      <w:pPr>
        <w:pStyle w:val="Corpodetexto"/>
        <w:rPr>
          <w:rFonts w:ascii="Arial" w:hAnsi="Arial" w:cs="Arial"/>
        </w:rPr>
      </w:pPr>
    </w:p>
    <w:p w:rsidR="00E02B83" w:rsidRPr="00954C7D" w:rsidRDefault="003405EA" w:rsidP="007840C1">
      <w:pPr>
        <w:pStyle w:val="PargrafodaLista"/>
        <w:numPr>
          <w:ilvl w:val="0"/>
          <w:numId w:val="15"/>
        </w:numPr>
        <w:tabs>
          <w:tab w:val="left" w:pos="993"/>
          <w:tab w:val="left" w:pos="9781"/>
        </w:tabs>
        <w:ind w:left="0" w:right="76" w:firstLine="0"/>
        <w:rPr>
          <w:rFonts w:ascii="Arial" w:hAnsi="Arial" w:cs="Arial"/>
          <w:sz w:val="20"/>
          <w:szCs w:val="20"/>
        </w:rPr>
      </w:pPr>
      <w:r w:rsidRPr="00954C7D">
        <w:rPr>
          <w:rFonts w:ascii="Arial" w:hAnsi="Arial" w:cs="Arial"/>
          <w:sz w:val="20"/>
          <w:szCs w:val="20"/>
        </w:rPr>
        <w:t>Medição e verificação do sistema atual em conformidade ao estabelecido no PEE - Programa de</w:t>
      </w:r>
      <w:r w:rsidR="00A41A60" w:rsidRPr="00954C7D">
        <w:rPr>
          <w:rFonts w:ascii="Arial" w:hAnsi="Arial" w:cs="Arial"/>
          <w:sz w:val="20"/>
          <w:szCs w:val="20"/>
        </w:rPr>
        <w:t xml:space="preserve"> </w:t>
      </w:r>
      <w:r w:rsidRPr="00954C7D">
        <w:rPr>
          <w:rFonts w:ascii="Arial" w:hAnsi="Arial" w:cs="Arial"/>
          <w:sz w:val="20"/>
          <w:szCs w:val="20"/>
        </w:rPr>
        <w:t xml:space="preserve">Eficiência Energética, e ao “Protocolo Internacional de Medição e Verificação de Performance” </w:t>
      </w:r>
      <w:r w:rsidR="00C96CBE" w:rsidRPr="00954C7D">
        <w:rPr>
          <w:rFonts w:ascii="Arial" w:hAnsi="Arial" w:cs="Arial"/>
          <w:sz w:val="20"/>
          <w:szCs w:val="20"/>
        </w:rPr>
        <w:t>–</w:t>
      </w:r>
      <w:r w:rsidRPr="00954C7D">
        <w:rPr>
          <w:rFonts w:ascii="Arial" w:hAnsi="Arial" w:cs="Arial"/>
          <w:sz w:val="20"/>
          <w:szCs w:val="20"/>
        </w:rPr>
        <w:t xml:space="preserve"> PIMVP</w:t>
      </w:r>
      <w:r w:rsidR="00C96CBE" w:rsidRPr="00954C7D">
        <w:rPr>
          <w:rFonts w:ascii="Arial" w:hAnsi="Arial" w:cs="Arial"/>
          <w:sz w:val="20"/>
          <w:szCs w:val="20"/>
        </w:rPr>
        <w:t xml:space="preserve"> </w:t>
      </w:r>
      <w:r w:rsidRPr="00954C7D">
        <w:rPr>
          <w:rFonts w:ascii="Arial" w:hAnsi="Arial" w:cs="Arial"/>
          <w:w w:val="95"/>
          <w:sz w:val="20"/>
          <w:szCs w:val="20"/>
        </w:rPr>
        <w:t>– Janeiro de 2012 – EVO 10000 – 1:2012;</w:t>
      </w:r>
    </w:p>
    <w:p w:rsidR="00E02B83" w:rsidRPr="00954C7D" w:rsidRDefault="003405EA" w:rsidP="007840C1">
      <w:pPr>
        <w:pStyle w:val="PargrafodaLista"/>
        <w:numPr>
          <w:ilvl w:val="0"/>
          <w:numId w:val="14"/>
        </w:numPr>
        <w:tabs>
          <w:tab w:val="left" w:pos="697"/>
          <w:tab w:val="left" w:pos="993"/>
          <w:tab w:val="left" w:pos="9781"/>
        </w:tabs>
        <w:ind w:left="0" w:right="76" w:firstLine="0"/>
        <w:rPr>
          <w:rFonts w:ascii="Arial" w:hAnsi="Arial" w:cs="Arial"/>
          <w:sz w:val="20"/>
          <w:szCs w:val="20"/>
        </w:rPr>
      </w:pPr>
      <w:r w:rsidRPr="00954C7D">
        <w:rPr>
          <w:rFonts w:ascii="Arial" w:hAnsi="Arial" w:cs="Arial"/>
          <w:sz w:val="20"/>
          <w:szCs w:val="20"/>
        </w:rPr>
        <w:t>Medição e verificação do sistema novo em conformidade ao estabelecido no PEE - Programa de</w:t>
      </w:r>
      <w:r w:rsidR="00A41A60" w:rsidRPr="00954C7D">
        <w:rPr>
          <w:rFonts w:ascii="Arial" w:hAnsi="Arial" w:cs="Arial"/>
          <w:sz w:val="20"/>
          <w:szCs w:val="20"/>
        </w:rPr>
        <w:t xml:space="preserve"> </w:t>
      </w:r>
      <w:r w:rsidRPr="00954C7D">
        <w:rPr>
          <w:rFonts w:ascii="Arial" w:hAnsi="Arial" w:cs="Arial"/>
          <w:sz w:val="20"/>
          <w:szCs w:val="20"/>
        </w:rPr>
        <w:t xml:space="preserve">Eficiência Energética, e ao “Protocolo Internacional de Medição e Verificação de Performance” </w:t>
      </w:r>
      <w:r w:rsidR="00A41A60" w:rsidRPr="00954C7D">
        <w:rPr>
          <w:rFonts w:ascii="Arial" w:hAnsi="Arial" w:cs="Arial"/>
          <w:sz w:val="20"/>
          <w:szCs w:val="20"/>
        </w:rPr>
        <w:t>–</w:t>
      </w:r>
      <w:r w:rsidRPr="00954C7D">
        <w:rPr>
          <w:rFonts w:ascii="Arial" w:hAnsi="Arial" w:cs="Arial"/>
          <w:sz w:val="20"/>
          <w:szCs w:val="20"/>
        </w:rPr>
        <w:t xml:space="preserve"> PIMVP</w:t>
      </w:r>
      <w:r w:rsidR="00A41A60" w:rsidRPr="00954C7D">
        <w:rPr>
          <w:rFonts w:ascii="Arial" w:hAnsi="Arial" w:cs="Arial"/>
          <w:sz w:val="20"/>
          <w:szCs w:val="20"/>
        </w:rPr>
        <w:t xml:space="preserve"> </w:t>
      </w:r>
      <w:r w:rsidRPr="00954C7D">
        <w:rPr>
          <w:rFonts w:ascii="Arial" w:hAnsi="Arial" w:cs="Arial"/>
          <w:sz w:val="20"/>
          <w:szCs w:val="20"/>
        </w:rPr>
        <w:t>Janeiro de 2012 – EVO 10000 – 1:2012 a fim de comprovar a economia esperada descrita no diagnóstico energia.</w:t>
      </w:r>
    </w:p>
    <w:p w:rsidR="00E02B83" w:rsidRPr="00954C7D" w:rsidRDefault="00E02B83" w:rsidP="007840C1">
      <w:pPr>
        <w:pStyle w:val="Corpodetexto"/>
        <w:rPr>
          <w:rFonts w:ascii="Arial" w:hAnsi="Arial" w:cs="Arial"/>
        </w:rPr>
      </w:pPr>
    </w:p>
    <w:p w:rsidR="00E02B83" w:rsidRPr="00954C7D" w:rsidRDefault="003405EA" w:rsidP="007840C1">
      <w:pPr>
        <w:pStyle w:val="PargrafodaLista"/>
        <w:numPr>
          <w:ilvl w:val="1"/>
          <w:numId w:val="21"/>
        </w:numPr>
        <w:tabs>
          <w:tab w:val="left" w:pos="743"/>
        </w:tabs>
        <w:ind w:left="0" w:firstLine="0"/>
        <w:rPr>
          <w:rFonts w:ascii="Arial" w:hAnsi="Arial" w:cs="Arial"/>
          <w:sz w:val="20"/>
          <w:szCs w:val="20"/>
        </w:rPr>
      </w:pPr>
      <w:r w:rsidRPr="00954C7D">
        <w:rPr>
          <w:rFonts w:ascii="Arial" w:hAnsi="Arial" w:cs="Arial"/>
          <w:sz w:val="20"/>
          <w:szCs w:val="20"/>
        </w:rPr>
        <w:t>Gestão e Fiscalização:</w:t>
      </w:r>
    </w:p>
    <w:p w:rsidR="00A41A60" w:rsidRPr="00954C7D" w:rsidRDefault="00A41A60" w:rsidP="007840C1">
      <w:pPr>
        <w:pStyle w:val="PargrafodaLista"/>
        <w:tabs>
          <w:tab w:val="left" w:pos="743"/>
        </w:tabs>
        <w:ind w:left="0"/>
        <w:jc w:val="right"/>
        <w:rPr>
          <w:rFonts w:ascii="Arial" w:hAnsi="Arial" w:cs="Arial"/>
          <w:sz w:val="20"/>
          <w:szCs w:val="20"/>
        </w:rPr>
      </w:pPr>
    </w:p>
    <w:p w:rsidR="00A41A60" w:rsidRPr="00954C7D" w:rsidRDefault="003405EA" w:rsidP="007840C1">
      <w:pPr>
        <w:pStyle w:val="PargrafodaLista"/>
        <w:numPr>
          <w:ilvl w:val="0"/>
          <w:numId w:val="13"/>
        </w:numPr>
        <w:tabs>
          <w:tab w:val="left" w:pos="993"/>
        </w:tabs>
        <w:ind w:left="0" w:right="76" w:firstLine="0"/>
        <w:rPr>
          <w:rFonts w:ascii="Arial" w:hAnsi="Arial" w:cs="Arial"/>
          <w:sz w:val="20"/>
          <w:szCs w:val="20"/>
        </w:rPr>
      </w:pPr>
      <w:r w:rsidRPr="00954C7D">
        <w:rPr>
          <w:rFonts w:ascii="Arial" w:hAnsi="Arial" w:cs="Arial"/>
          <w:sz w:val="20"/>
          <w:szCs w:val="20"/>
        </w:rPr>
        <w:t>acompanhamento de todas etapas e fiscalização da entrega e instalação dos equipamentos e serviços adquiridos e executados, com controle do cronograma físico;</w:t>
      </w:r>
    </w:p>
    <w:p w:rsidR="00A41A60" w:rsidRPr="00954C7D" w:rsidRDefault="003405EA" w:rsidP="007840C1">
      <w:pPr>
        <w:pStyle w:val="PargrafodaLista"/>
        <w:numPr>
          <w:ilvl w:val="0"/>
          <w:numId w:val="13"/>
        </w:numPr>
        <w:tabs>
          <w:tab w:val="left" w:pos="993"/>
          <w:tab w:val="left" w:pos="1701"/>
        </w:tabs>
        <w:ind w:left="0" w:right="76" w:firstLine="0"/>
        <w:rPr>
          <w:rFonts w:ascii="Arial" w:hAnsi="Arial" w:cs="Arial"/>
          <w:sz w:val="20"/>
          <w:szCs w:val="20"/>
        </w:rPr>
      </w:pPr>
      <w:r w:rsidRPr="00954C7D">
        <w:rPr>
          <w:rFonts w:ascii="Arial" w:hAnsi="Arial" w:cs="Arial"/>
          <w:sz w:val="20"/>
          <w:szCs w:val="20"/>
        </w:rPr>
        <w:t>emissão de relatório mensal de acompanhamento e interface com as concessionárias e permissionárias;</w:t>
      </w:r>
    </w:p>
    <w:p w:rsidR="00E02B83" w:rsidRPr="00954C7D" w:rsidRDefault="003405EA" w:rsidP="007840C1">
      <w:pPr>
        <w:pStyle w:val="PargrafodaLista"/>
        <w:numPr>
          <w:ilvl w:val="0"/>
          <w:numId w:val="13"/>
        </w:numPr>
        <w:tabs>
          <w:tab w:val="left" w:pos="993"/>
          <w:tab w:val="left" w:pos="1418"/>
        </w:tabs>
        <w:ind w:left="0" w:right="76" w:firstLine="0"/>
        <w:rPr>
          <w:rFonts w:ascii="Arial" w:hAnsi="Arial" w:cs="Arial"/>
          <w:sz w:val="20"/>
          <w:szCs w:val="20"/>
        </w:rPr>
      </w:pPr>
      <w:r w:rsidRPr="00954C7D">
        <w:rPr>
          <w:rFonts w:ascii="Arial" w:hAnsi="Arial" w:cs="Arial"/>
          <w:sz w:val="20"/>
          <w:szCs w:val="20"/>
        </w:rPr>
        <w:t>emissão de relatório conclusivo: entrega do relatório conclusivo para o Município e concessionárias e permissionárias ao final do projeto.</w:t>
      </w:r>
    </w:p>
    <w:p w:rsidR="00C96CBE" w:rsidRPr="00954C7D" w:rsidRDefault="00C96CBE" w:rsidP="007840C1">
      <w:pPr>
        <w:pStyle w:val="Corpodetexto"/>
        <w:rPr>
          <w:rFonts w:ascii="Arial" w:hAnsi="Arial" w:cs="Arial"/>
        </w:rPr>
      </w:pPr>
    </w:p>
    <w:p w:rsidR="00E02B83" w:rsidRPr="00954C7D" w:rsidRDefault="003405EA" w:rsidP="007840C1">
      <w:pPr>
        <w:pStyle w:val="PargrafodaLista"/>
        <w:numPr>
          <w:ilvl w:val="1"/>
          <w:numId w:val="21"/>
        </w:numPr>
        <w:tabs>
          <w:tab w:val="left" w:pos="798"/>
        </w:tabs>
        <w:ind w:left="0" w:firstLine="0"/>
        <w:rPr>
          <w:rFonts w:ascii="Arial" w:hAnsi="Arial" w:cs="Arial"/>
          <w:sz w:val="20"/>
          <w:szCs w:val="20"/>
        </w:rPr>
      </w:pPr>
      <w:r w:rsidRPr="00954C7D">
        <w:rPr>
          <w:rFonts w:ascii="Arial" w:hAnsi="Arial" w:cs="Arial"/>
          <w:sz w:val="20"/>
          <w:szCs w:val="20"/>
        </w:rPr>
        <w:t>Treinamento:</w:t>
      </w:r>
    </w:p>
    <w:p w:rsidR="001E3D6A" w:rsidRPr="00954C7D" w:rsidRDefault="001E3D6A" w:rsidP="007840C1">
      <w:pPr>
        <w:pStyle w:val="PargrafodaLista"/>
        <w:tabs>
          <w:tab w:val="left" w:pos="798"/>
        </w:tabs>
        <w:ind w:left="0"/>
        <w:jc w:val="right"/>
        <w:rPr>
          <w:rFonts w:ascii="Arial" w:hAnsi="Arial" w:cs="Arial"/>
          <w:sz w:val="20"/>
          <w:szCs w:val="20"/>
        </w:rPr>
      </w:pPr>
    </w:p>
    <w:p w:rsidR="00E02B83" w:rsidRPr="00954C7D" w:rsidRDefault="003405EA" w:rsidP="007840C1">
      <w:pPr>
        <w:pStyle w:val="Corpodetexto"/>
        <w:ind w:right="76"/>
        <w:jc w:val="both"/>
        <w:rPr>
          <w:rFonts w:ascii="Arial" w:hAnsi="Arial" w:cs="Arial"/>
        </w:rPr>
      </w:pPr>
      <w:r w:rsidRPr="00954C7D">
        <w:rPr>
          <w:rFonts w:ascii="Arial" w:hAnsi="Arial" w:cs="Arial"/>
          <w:b/>
        </w:rPr>
        <w:lastRenderedPageBreak/>
        <w:t xml:space="preserve">a) </w:t>
      </w:r>
      <w:r w:rsidRPr="00954C7D">
        <w:rPr>
          <w:rFonts w:ascii="Arial" w:hAnsi="Arial" w:cs="Arial"/>
        </w:rPr>
        <w:t>Treinamentos e capacitações sobre o programa de eficiência energética e relacionado ao projeto aprovado e executado para a equipe de manutenção, operação e corpo administrativo indicado pelo Município ou comunidade, obedecendo também aos requisitos estabelecidos no Edital de Chamada Pública.</w:t>
      </w:r>
    </w:p>
    <w:p w:rsidR="001E3D6A" w:rsidRPr="00954C7D" w:rsidRDefault="001E3D6A" w:rsidP="007840C1">
      <w:pPr>
        <w:pStyle w:val="Corpodetexto"/>
        <w:rPr>
          <w:rFonts w:ascii="Arial" w:hAnsi="Arial" w:cs="Arial"/>
        </w:rPr>
      </w:pPr>
    </w:p>
    <w:p w:rsidR="00E02B83" w:rsidRPr="00954C7D" w:rsidRDefault="003405EA" w:rsidP="007840C1">
      <w:pPr>
        <w:pStyle w:val="Ttulo1"/>
        <w:numPr>
          <w:ilvl w:val="0"/>
          <w:numId w:val="21"/>
        </w:numPr>
        <w:tabs>
          <w:tab w:val="left" w:pos="698"/>
          <w:tab w:val="left" w:pos="699"/>
        </w:tabs>
        <w:ind w:left="0" w:firstLine="0"/>
        <w:jc w:val="left"/>
        <w:rPr>
          <w:rFonts w:ascii="Arial" w:hAnsi="Arial" w:cs="Arial"/>
        </w:rPr>
      </w:pPr>
      <w:r w:rsidRPr="00954C7D">
        <w:rPr>
          <w:rFonts w:ascii="Arial" w:hAnsi="Arial" w:cs="Arial"/>
        </w:rPr>
        <w:t>FORMALIZAÇÃO</w:t>
      </w:r>
    </w:p>
    <w:p w:rsidR="001E3D6A" w:rsidRPr="00954C7D" w:rsidRDefault="001E3D6A" w:rsidP="007840C1">
      <w:pPr>
        <w:pStyle w:val="Ttulo1"/>
        <w:tabs>
          <w:tab w:val="left" w:pos="698"/>
          <w:tab w:val="left" w:pos="699"/>
        </w:tabs>
        <w:ind w:left="0"/>
        <w:jc w:val="right"/>
        <w:rPr>
          <w:rFonts w:ascii="Arial" w:hAnsi="Arial" w:cs="Arial"/>
        </w:rPr>
      </w:pPr>
    </w:p>
    <w:p w:rsidR="00E02B83" w:rsidRPr="00954C7D" w:rsidRDefault="003405EA" w:rsidP="007840C1">
      <w:pPr>
        <w:pStyle w:val="PargrafodaLista"/>
        <w:numPr>
          <w:ilvl w:val="1"/>
          <w:numId w:val="21"/>
        </w:numPr>
        <w:tabs>
          <w:tab w:val="left" w:pos="993"/>
          <w:tab w:val="left" w:pos="9923"/>
        </w:tabs>
        <w:ind w:left="0" w:right="76" w:firstLine="0"/>
        <w:rPr>
          <w:rFonts w:ascii="Arial" w:hAnsi="Arial" w:cs="Arial"/>
          <w:sz w:val="20"/>
          <w:szCs w:val="20"/>
        </w:rPr>
      </w:pPr>
      <w:r w:rsidRPr="00954C7D">
        <w:rPr>
          <w:rFonts w:ascii="Arial" w:hAnsi="Arial" w:cs="Arial"/>
          <w:sz w:val="20"/>
          <w:szCs w:val="20"/>
        </w:rPr>
        <w:t>O credenciamento será formalizado mediante Termo de Contrato, cuja minuta integra este edital</w:t>
      </w:r>
      <w:r w:rsidR="0071194B" w:rsidRPr="00954C7D">
        <w:rPr>
          <w:rFonts w:ascii="Arial" w:hAnsi="Arial" w:cs="Arial"/>
          <w:sz w:val="20"/>
          <w:szCs w:val="20"/>
        </w:rPr>
        <w:t xml:space="preserve"> </w:t>
      </w:r>
      <w:r w:rsidRPr="00954C7D">
        <w:rPr>
          <w:rFonts w:ascii="Arial" w:hAnsi="Arial" w:cs="Arial"/>
          <w:sz w:val="20"/>
          <w:szCs w:val="20"/>
        </w:rPr>
        <w:t xml:space="preserve"> como </w:t>
      </w:r>
      <w:r w:rsidRPr="00954C7D">
        <w:rPr>
          <w:rFonts w:ascii="Arial" w:hAnsi="Arial" w:cs="Arial"/>
          <w:b/>
          <w:sz w:val="20"/>
          <w:szCs w:val="20"/>
        </w:rPr>
        <w:t>Anexo “II”</w:t>
      </w:r>
      <w:r w:rsidR="00F40F56" w:rsidRPr="00954C7D">
        <w:rPr>
          <w:rFonts w:ascii="Arial" w:hAnsi="Arial" w:cs="Arial"/>
          <w:b/>
          <w:sz w:val="20"/>
          <w:szCs w:val="20"/>
        </w:rPr>
        <w:t>.</w:t>
      </w:r>
    </w:p>
    <w:p w:rsidR="001E3D6A" w:rsidRPr="00954C7D" w:rsidRDefault="003405EA" w:rsidP="007840C1">
      <w:pPr>
        <w:pStyle w:val="PargrafodaLista"/>
        <w:numPr>
          <w:ilvl w:val="1"/>
          <w:numId w:val="21"/>
        </w:numPr>
        <w:tabs>
          <w:tab w:val="left" w:pos="757"/>
          <w:tab w:val="left" w:pos="993"/>
          <w:tab w:val="left" w:pos="9923"/>
        </w:tabs>
        <w:ind w:left="0" w:right="76" w:firstLine="0"/>
        <w:rPr>
          <w:rFonts w:ascii="Arial" w:hAnsi="Arial" w:cs="Arial"/>
          <w:sz w:val="20"/>
          <w:szCs w:val="20"/>
        </w:rPr>
      </w:pPr>
      <w:r w:rsidRPr="00954C7D">
        <w:rPr>
          <w:rFonts w:ascii="Arial" w:hAnsi="Arial" w:cs="Arial"/>
          <w:sz w:val="20"/>
          <w:szCs w:val="20"/>
        </w:rPr>
        <w:t xml:space="preserve">O prazo de vigência do contrato será de </w:t>
      </w:r>
      <w:r w:rsidR="002E7EF2" w:rsidRPr="00954C7D">
        <w:rPr>
          <w:rFonts w:ascii="Arial" w:hAnsi="Arial" w:cs="Arial"/>
          <w:sz w:val="20"/>
          <w:szCs w:val="20"/>
        </w:rPr>
        <w:t>24</w:t>
      </w:r>
      <w:r w:rsidRPr="00954C7D">
        <w:rPr>
          <w:rFonts w:ascii="Arial" w:hAnsi="Arial" w:cs="Arial"/>
          <w:sz w:val="20"/>
          <w:szCs w:val="20"/>
        </w:rPr>
        <w:t xml:space="preserve"> (</w:t>
      </w:r>
      <w:r w:rsidR="002E7EF2" w:rsidRPr="00954C7D">
        <w:rPr>
          <w:rFonts w:ascii="Arial" w:hAnsi="Arial" w:cs="Arial"/>
          <w:sz w:val="20"/>
          <w:szCs w:val="20"/>
        </w:rPr>
        <w:t>vinte e quatro</w:t>
      </w:r>
      <w:r w:rsidRPr="00954C7D">
        <w:rPr>
          <w:rFonts w:ascii="Arial" w:hAnsi="Arial" w:cs="Arial"/>
          <w:sz w:val="20"/>
          <w:szCs w:val="20"/>
        </w:rPr>
        <w:t>) meses, prorrogável por iguais períodos, até o limite legal permitido.</w:t>
      </w:r>
    </w:p>
    <w:p w:rsidR="00E02B83" w:rsidRPr="00954C7D" w:rsidRDefault="003405EA" w:rsidP="007840C1">
      <w:pPr>
        <w:pStyle w:val="PargrafodaLista"/>
        <w:numPr>
          <w:ilvl w:val="1"/>
          <w:numId w:val="21"/>
        </w:numPr>
        <w:tabs>
          <w:tab w:val="left" w:pos="993"/>
        </w:tabs>
        <w:ind w:left="0" w:right="643" w:firstLine="0"/>
        <w:rPr>
          <w:rFonts w:ascii="Arial" w:hAnsi="Arial" w:cs="Arial"/>
          <w:sz w:val="20"/>
          <w:szCs w:val="20"/>
        </w:rPr>
      </w:pPr>
      <w:r w:rsidRPr="00954C7D">
        <w:rPr>
          <w:rFonts w:ascii="Arial" w:hAnsi="Arial" w:cs="Arial"/>
          <w:sz w:val="20"/>
          <w:szCs w:val="20"/>
        </w:rPr>
        <w:t>A execução do serviço deverá ter início imediato, a contar da data de assinatura do contrato.</w:t>
      </w:r>
    </w:p>
    <w:p w:rsidR="001E3D6A" w:rsidRPr="00954C7D" w:rsidRDefault="001E3D6A" w:rsidP="007840C1">
      <w:pPr>
        <w:pStyle w:val="PargrafodaLista"/>
        <w:tabs>
          <w:tab w:val="left" w:pos="993"/>
        </w:tabs>
        <w:ind w:left="0"/>
        <w:rPr>
          <w:rFonts w:ascii="Arial" w:hAnsi="Arial" w:cs="Arial"/>
          <w:sz w:val="20"/>
          <w:szCs w:val="20"/>
        </w:rPr>
      </w:pPr>
    </w:p>
    <w:p w:rsidR="00E02B83" w:rsidRPr="00954C7D" w:rsidRDefault="003405EA" w:rsidP="007840C1">
      <w:pPr>
        <w:pStyle w:val="Ttulo1"/>
        <w:numPr>
          <w:ilvl w:val="0"/>
          <w:numId w:val="21"/>
        </w:numPr>
        <w:tabs>
          <w:tab w:val="left" w:pos="714"/>
        </w:tabs>
        <w:ind w:left="0" w:firstLine="0"/>
        <w:jc w:val="left"/>
        <w:rPr>
          <w:rFonts w:ascii="Arial" w:hAnsi="Arial" w:cs="Arial"/>
        </w:rPr>
      </w:pPr>
      <w:r w:rsidRPr="00954C7D">
        <w:rPr>
          <w:rFonts w:ascii="Arial" w:hAnsi="Arial" w:cs="Arial"/>
        </w:rPr>
        <w:t>DAS DISPOSIÇÕES GERAIS</w:t>
      </w:r>
    </w:p>
    <w:p w:rsidR="001E3D6A" w:rsidRPr="00954C7D" w:rsidRDefault="001E3D6A" w:rsidP="007840C1">
      <w:pPr>
        <w:pStyle w:val="Ttulo1"/>
        <w:tabs>
          <w:tab w:val="left" w:pos="714"/>
        </w:tabs>
        <w:ind w:left="0"/>
        <w:jc w:val="right"/>
        <w:rPr>
          <w:rFonts w:ascii="Arial" w:hAnsi="Arial" w:cs="Arial"/>
        </w:rPr>
      </w:pPr>
    </w:p>
    <w:p w:rsidR="00E02B83" w:rsidRPr="00954C7D" w:rsidRDefault="003405EA" w:rsidP="007840C1">
      <w:pPr>
        <w:pStyle w:val="PargrafodaLista"/>
        <w:numPr>
          <w:ilvl w:val="1"/>
          <w:numId w:val="21"/>
        </w:numPr>
        <w:tabs>
          <w:tab w:val="left" w:pos="993"/>
          <w:tab w:val="left" w:pos="9923"/>
        </w:tabs>
        <w:ind w:left="0" w:right="76" w:firstLine="0"/>
        <w:rPr>
          <w:rFonts w:ascii="Arial" w:hAnsi="Arial" w:cs="Arial"/>
          <w:sz w:val="20"/>
          <w:szCs w:val="20"/>
        </w:rPr>
      </w:pPr>
      <w:r w:rsidRPr="00954C7D">
        <w:rPr>
          <w:rFonts w:ascii="Arial" w:hAnsi="Arial" w:cs="Arial"/>
          <w:sz w:val="20"/>
          <w:szCs w:val="20"/>
        </w:rPr>
        <w:t>O Município poderá revogar o presente edital no todo ou em parte, por conveniência administrativa e interesse público ou por fato superveniente, devidamente justificado.</w:t>
      </w:r>
    </w:p>
    <w:p w:rsidR="001E3D6A" w:rsidRPr="00954C7D" w:rsidRDefault="003405EA" w:rsidP="007840C1">
      <w:pPr>
        <w:pStyle w:val="PargrafodaLista"/>
        <w:numPr>
          <w:ilvl w:val="1"/>
          <w:numId w:val="21"/>
        </w:numPr>
        <w:tabs>
          <w:tab w:val="left" w:pos="993"/>
          <w:tab w:val="left" w:pos="9923"/>
        </w:tabs>
        <w:ind w:left="0" w:right="76" w:firstLine="0"/>
        <w:rPr>
          <w:rFonts w:ascii="Arial" w:hAnsi="Arial" w:cs="Arial"/>
          <w:sz w:val="20"/>
          <w:szCs w:val="20"/>
        </w:rPr>
      </w:pPr>
      <w:r w:rsidRPr="00954C7D">
        <w:rPr>
          <w:rFonts w:ascii="Arial" w:hAnsi="Arial" w:cs="Arial"/>
          <w:sz w:val="20"/>
          <w:szCs w:val="20"/>
        </w:rPr>
        <w:t xml:space="preserve">O credenciamento universal será formalizado por decisão do Município e poderá ser revogado a qualquer momento, a juízo de conveniência e oportunidade, por motivos plenamente justificáveis e dentro do interesse público, ou a pedido da (o) </w:t>
      </w:r>
      <w:r w:rsidRPr="00954C7D">
        <w:rPr>
          <w:rFonts w:ascii="Arial" w:hAnsi="Arial" w:cs="Arial"/>
          <w:b/>
          <w:sz w:val="20"/>
          <w:szCs w:val="20"/>
        </w:rPr>
        <w:t>Credenciada (o)</w:t>
      </w:r>
      <w:r w:rsidRPr="00954C7D">
        <w:rPr>
          <w:rFonts w:ascii="Arial" w:hAnsi="Arial" w:cs="Arial"/>
          <w:sz w:val="20"/>
          <w:szCs w:val="20"/>
        </w:rPr>
        <w:t>, que deverá encaminhar ofício com antecedência mínima de 30 (trinta) dias.</w:t>
      </w:r>
    </w:p>
    <w:p w:rsidR="00E02B83" w:rsidRPr="00954C7D" w:rsidRDefault="003405EA" w:rsidP="007840C1">
      <w:pPr>
        <w:pStyle w:val="PargrafodaLista"/>
        <w:numPr>
          <w:ilvl w:val="1"/>
          <w:numId w:val="21"/>
        </w:numPr>
        <w:tabs>
          <w:tab w:val="left" w:pos="993"/>
          <w:tab w:val="left" w:pos="9923"/>
        </w:tabs>
        <w:ind w:left="0" w:right="76" w:firstLine="0"/>
        <w:rPr>
          <w:rFonts w:ascii="Arial" w:hAnsi="Arial" w:cs="Arial"/>
          <w:sz w:val="20"/>
          <w:szCs w:val="20"/>
        </w:rPr>
      </w:pPr>
      <w:r w:rsidRPr="00954C7D">
        <w:rPr>
          <w:rFonts w:ascii="Arial" w:hAnsi="Arial" w:cs="Arial"/>
          <w:sz w:val="20"/>
          <w:szCs w:val="20"/>
        </w:rPr>
        <w:t>Os casos omissos serão discutidos e analisados pelo Município, sob os aspectos da legislação pertinente.</w:t>
      </w:r>
    </w:p>
    <w:p w:rsidR="0065087F" w:rsidRPr="00954C7D" w:rsidRDefault="0065087F" w:rsidP="007840C1">
      <w:pPr>
        <w:pStyle w:val="PargrafodaLista"/>
        <w:ind w:left="0"/>
        <w:rPr>
          <w:rFonts w:ascii="Arial" w:hAnsi="Arial" w:cs="Arial"/>
          <w:sz w:val="20"/>
          <w:szCs w:val="20"/>
        </w:rPr>
      </w:pPr>
    </w:p>
    <w:p w:rsidR="0065087F" w:rsidRPr="00954C7D" w:rsidRDefault="0065087F" w:rsidP="007840C1">
      <w:pPr>
        <w:pStyle w:val="Corpodetexto"/>
        <w:numPr>
          <w:ilvl w:val="0"/>
          <w:numId w:val="21"/>
        </w:numPr>
        <w:ind w:left="0" w:firstLine="0"/>
        <w:jc w:val="both"/>
        <w:rPr>
          <w:rFonts w:ascii="Arial" w:hAnsi="Arial" w:cs="Arial"/>
          <w:b/>
        </w:rPr>
      </w:pPr>
      <w:r w:rsidRPr="00954C7D">
        <w:rPr>
          <w:rFonts w:ascii="Arial" w:hAnsi="Arial" w:cs="Arial"/>
          <w:b/>
        </w:rPr>
        <w:t xml:space="preserve">DO DESCREDENCIAMENTO </w:t>
      </w:r>
    </w:p>
    <w:p w:rsidR="0065087F" w:rsidRPr="00954C7D" w:rsidRDefault="0065087F" w:rsidP="007840C1">
      <w:pPr>
        <w:pStyle w:val="Corpodetexto"/>
        <w:jc w:val="both"/>
        <w:rPr>
          <w:rFonts w:ascii="Arial" w:hAnsi="Arial" w:cs="Arial"/>
        </w:rPr>
      </w:pPr>
    </w:p>
    <w:p w:rsidR="0065087F" w:rsidRPr="00954C7D" w:rsidRDefault="0065087F" w:rsidP="007840C1">
      <w:pPr>
        <w:pStyle w:val="Corpodetexto"/>
        <w:numPr>
          <w:ilvl w:val="1"/>
          <w:numId w:val="21"/>
        </w:numPr>
        <w:ind w:left="0" w:firstLine="0"/>
        <w:jc w:val="both"/>
        <w:rPr>
          <w:rFonts w:ascii="Arial" w:hAnsi="Arial" w:cs="Arial"/>
        </w:rPr>
      </w:pPr>
      <w:r w:rsidRPr="00954C7D">
        <w:rPr>
          <w:rFonts w:ascii="Arial" w:hAnsi="Arial" w:cs="Arial"/>
        </w:rPr>
        <w:t xml:space="preserve">- O credenciado que venha a compor o quadro de servidores do Município, seja através de concurso, teste seletivo ou nomeado para cargo comissionado, deverá solicitar seu descredenciamento junto ao Município. </w:t>
      </w:r>
    </w:p>
    <w:p w:rsidR="0065087F" w:rsidRPr="00954C7D" w:rsidRDefault="0065087F" w:rsidP="007840C1">
      <w:pPr>
        <w:pStyle w:val="Corpodetexto"/>
        <w:numPr>
          <w:ilvl w:val="1"/>
          <w:numId w:val="21"/>
        </w:numPr>
        <w:ind w:left="0" w:firstLine="0"/>
        <w:jc w:val="both"/>
        <w:rPr>
          <w:rFonts w:ascii="Arial" w:hAnsi="Arial" w:cs="Arial"/>
        </w:rPr>
      </w:pPr>
      <w:r w:rsidRPr="00954C7D">
        <w:rPr>
          <w:rFonts w:ascii="Arial" w:hAnsi="Arial" w:cs="Arial"/>
        </w:rPr>
        <w:t>- O Município poderá, sem prejuízos das medidas administrativas cabíveis, processar o descredenciamento do prestador de serviço quando ocorrerem uma ou mais das hipóteses abaixo relacionadas:</w:t>
      </w:r>
    </w:p>
    <w:p w:rsidR="0065087F" w:rsidRPr="00954C7D" w:rsidRDefault="0065087F" w:rsidP="007840C1">
      <w:pPr>
        <w:pStyle w:val="Corpodetexto"/>
        <w:numPr>
          <w:ilvl w:val="1"/>
          <w:numId w:val="21"/>
        </w:numPr>
        <w:ind w:left="0" w:firstLine="0"/>
        <w:jc w:val="both"/>
        <w:rPr>
          <w:rFonts w:ascii="Arial" w:hAnsi="Arial" w:cs="Arial"/>
        </w:rPr>
      </w:pPr>
      <w:r w:rsidRPr="00954C7D">
        <w:rPr>
          <w:rFonts w:ascii="Arial" w:hAnsi="Arial" w:cs="Arial"/>
        </w:rPr>
        <w:t xml:space="preserve"> - Não manutenção dos requisitos mínimos exigidos;</w:t>
      </w:r>
    </w:p>
    <w:p w:rsidR="0065087F" w:rsidRPr="00954C7D" w:rsidRDefault="0065087F" w:rsidP="007840C1">
      <w:pPr>
        <w:pStyle w:val="Corpodetexto"/>
        <w:numPr>
          <w:ilvl w:val="1"/>
          <w:numId w:val="21"/>
        </w:numPr>
        <w:ind w:left="0" w:firstLine="0"/>
        <w:jc w:val="both"/>
        <w:rPr>
          <w:rFonts w:ascii="Arial" w:hAnsi="Arial" w:cs="Arial"/>
        </w:rPr>
      </w:pPr>
      <w:r w:rsidRPr="00954C7D">
        <w:rPr>
          <w:rFonts w:ascii="Arial" w:hAnsi="Arial" w:cs="Arial"/>
        </w:rPr>
        <w:t xml:space="preserve">- Não observância dos procedimentos e normas do SUS; </w:t>
      </w:r>
    </w:p>
    <w:p w:rsidR="0065087F" w:rsidRPr="00954C7D" w:rsidRDefault="0065087F" w:rsidP="007840C1">
      <w:pPr>
        <w:pStyle w:val="Corpodetexto"/>
        <w:numPr>
          <w:ilvl w:val="1"/>
          <w:numId w:val="21"/>
        </w:numPr>
        <w:ind w:left="0" w:firstLine="0"/>
        <w:jc w:val="both"/>
        <w:rPr>
          <w:rFonts w:ascii="Arial" w:hAnsi="Arial" w:cs="Arial"/>
        </w:rPr>
      </w:pPr>
      <w:r w:rsidRPr="00954C7D">
        <w:rPr>
          <w:rFonts w:ascii="Arial" w:hAnsi="Arial" w:cs="Arial"/>
        </w:rPr>
        <w:t xml:space="preserve">- Recusa injustificada em assinar o contrato, aceitar ou retirar o instrumento equivalente dentro do prazo estabelecido; </w:t>
      </w:r>
    </w:p>
    <w:p w:rsidR="0065087F" w:rsidRPr="00954C7D" w:rsidRDefault="0065087F" w:rsidP="007840C1">
      <w:pPr>
        <w:pStyle w:val="Corpodetexto"/>
        <w:numPr>
          <w:ilvl w:val="1"/>
          <w:numId w:val="21"/>
        </w:numPr>
        <w:ind w:left="0" w:firstLine="0"/>
        <w:jc w:val="both"/>
        <w:rPr>
          <w:rFonts w:ascii="Arial" w:hAnsi="Arial" w:cs="Arial"/>
        </w:rPr>
      </w:pPr>
      <w:r w:rsidRPr="00954C7D">
        <w:rPr>
          <w:rFonts w:ascii="Arial" w:hAnsi="Arial" w:cs="Arial"/>
        </w:rPr>
        <w:t xml:space="preserve">- Cobrança, a qualquer título, aos pacientes do SUS; </w:t>
      </w:r>
    </w:p>
    <w:p w:rsidR="0065087F" w:rsidRPr="00954C7D" w:rsidRDefault="0065087F" w:rsidP="007840C1">
      <w:pPr>
        <w:pStyle w:val="Corpodetexto"/>
        <w:numPr>
          <w:ilvl w:val="1"/>
          <w:numId w:val="21"/>
        </w:numPr>
        <w:ind w:left="0" w:firstLine="0"/>
        <w:jc w:val="both"/>
        <w:rPr>
          <w:rFonts w:ascii="Arial" w:hAnsi="Arial" w:cs="Arial"/>
        </w:rPr>
      </w:pPr>
      <w:r w:rsidRPr="00954C7D">
        <w:rPr>
          <w:rFonts w:ascii="Arial" w:hAnsi="Arial" w:cs="Arial"/>
        </w:rPr>
        <w:t xml:space="preserve">- Recusa de atendimento pelo SUS; </w:t>
      </w:r>
    </w:p>
    <w:p w:rsidR="0065087F" w:rsidRPr="00954C7D" w:rsidRDefault="0065087F" w:rsidP="007840C1">
      <w:pPr>
        <w:pStyle w:val="Corpodetexto"/>
        <w:numPr>
          <w:ilvl w:val="1"/>
          <w:numId w:val="21"/>
        </w:numPr>
        <w:ind w:left="0" w:firstLine="0"/>
        <w:jc w:val="both"/>
        <w:rPr>
          <w:rFonts w:ascii="Arial" w:hAnsi="Arial" w:cs="Arial"/>
        </w:rPr>
      </w:pPr>
      <w:r w:rsidRPr="00954C7D">
        <w:rPr>
          <w:rFonts w:ascii="Arial" w:hAnsi="Arial" w:cs="Arial"/>
        </w:rPr>
        <w:t xml:space="preserve">- Descumprimento das demais condições previstas neste regulamento. </w:t>
      </w:r>
    </w:p>
    <w:p w:rsidR="0065087F" w:rsidRPr="00954C7D" w:rsidRDefault="0065087F" w:rsidP="007840C1">
      <w:pPr>
        <w:pStyle w:val="Corpodetexto"/>
        <w:numPr>
          <w:ilvl w:val="1"/>
          <w:numId w:val="21"/>
        </w:numPr>
        <w:ind w:left="0" w:firstLine="0"/>
        <w:jc w:val="both"/>
        <w:rPr>
          <w:rFonts w:ascii="Arial" w:hAnsi="Arial" w:cs="Arial"/>
        </w:rPr>
      </w:pPr>
      <w:r w:rsidRPr="00954C7D">
        <w:rPr>
          <w:rFonts w:ascii="Arial" w:hAnsi="Arial" w:cs="Arial"/>
        </w:rPr>
        <w:t xml:space="preserve">- O descredenciamento do prestador de serviço, bem como aplicação das medidas administrativas cabíveis, deverá ser processado mediante processo administrativo, garantida a prévia e ampla defesa. </w:t>
      </w:r>
    </w:p>
    <w:p w:rsidR="0065087F" w:rsidRPr="00954C7D" w:rsidRDefault="0065087F" w:rsidP="007840C1">
      <w:pPr>
        <w:pStyle w:val="Corpodetexto"/>
        <w:numPr>
          <w:ilvl w:val="1"/>
          <w:numId w:val="21"/>
        </w:numPr>
        <w:ind w:left="0" w:firstLine="0"/>
        <w:jc w:val="both"/>
        <w:rPr>
          <w:rFonts w:ascii="Arial" w:hAnsi="Arial" w:cs="Arial"/>
        </w:rPr>
      </w:pPr>
      <w:r w:rsidRPr="00954C7D">
        <w:rPr>
          <w:rFonts w:ascii="Arial" w:hAnsi="Arial" w:cs="Arial"/>
        </w:rPr>
        <w:t>- Os prestadores de serviço poderão se descredenciar a qualquer momento, devendo, para tanto, ser efetuada a comunicação por escrito à Comissão de Credenciamento, com antecedência mínima de 30 (trinta) dias.</w:t>
      </w:r>
    </w:p>
    <w:p w:rsidR="0065087F" w:rsidRPr="00954C7D" w:rsidRDefault="0065087F" w:rsidP="007840C1">
      <w:pPr>
        <w:pStyle w:val="Corpodetexto"/>
        <w:numPr>
          <w:ilvl w:val="1"/>
          <w:numId w:val="21"/>
        </w:numPr>
        <w:ind w:left="0" w:firstLine="0"/>
        <w:jc w:val="both"/>
        <w:rPr>
          <w:rFonts w:ascii="Arial" w:hAnsi="Arial" w:cs="Arial"/>
        </w:rPr>
      </w:pPr>
      <w:r w:rsidRPr="00954C7D">
        <w:rPr>
          <w:rFonts w:ascii="Arial" w:hAnsi="Arial" w:cs="Arial"/>
        </w:rPr>
        <w:t xml:space="preserve">- Haverá o imediato descredenciamento em caso de rescisão contratual. </w:t>
      </w:r>
    </w:p>
    <w:p w:rsidR="0065087F" w:rsidRPr="00954C7D" w:rsidRDefault="0065087F" w:rsidP="007840C1">
      <w:pPr>
        <w:pStyle w:val="Corpodetexto"/>
        <w:numPr>
          <w:ilvl w:val="1"/>
          <w:numId w:val="21"/>
        </w:numPr>
        <w:ind w:left="0" w:firstLine="0"/>
        <w:jc w:val="both"/>
        <w:rPr>
          <w:rFonts w:ascii="Arial" w:hAnsi="Arial" w:cs="Arial"/>
        </w:rPr>
      </w:pPr>
      <w:r w:rsidRPr="00954C7D">
        <w:rPr>
          <w:rFonts w:ascii="Arial" w:hAnsi="Arial" w:cs="Arial"/>
        </w:rPr>
        <w:t>- O profissional que for descredenciado devido a violações na execução do contrato não poderá ingressar novamente no credenciamento.</w:t>
      </w:r>
    </w:p>
    <w:p w:rsidR="0065087F" w:rsidRPr="004F36AB" w:rsidRDefault="0065087F" w:rsidP="007840C1">
      <w:pPr>
        <w:pStyle w:val="PargrafodaLista"/>
        <w:numPr>
          <w:ilvl w:val="1"/>
          <w:numId w:val="21"/>
        </w:numPr>
        <w:ind w:left="0" w:firstLine="0"/>
        <w:rPr>
          <w:rFonts w:ascii="Arial" w:hAnsi="Arial" w:cs="Arial"/>
          <w:sz w:val="20"/>
          <w:szCs w:val="20"/>
        </w:rPr>
      </w:pPr>
      <w:r w:rsidRPr="004F36AB">
        <w:rPr>
          <w:rStyle w:val="Forte"/>
          <w:rFonts w:ascii="Arial" w:hAnsi="Arial" w:cs="Arial"/>
          <w:sz w:val="20"/>
          <w:szCs w:val="20"/>
        </w:rPr>
        <w:t xml:space="preserve">– </w:t>
      </w:r>
      <w:r w:rsidRPr="004F36AB">
        <w:rPr>
          <w:rFonts w:ascii="Arial" w:hAnsi="Arial" w:cs="Arial"/>
          <w:sz w:val="20"/>
          <w:szCs w:val="20"/>
        </w:rPr>
        <w:t xml:space="preserve">Os serviços serão prestados num período de 12(doze) meses, contados a partir da assinatura do contrato, podendo ser prorrogado mediante acordo entre ambas as partes, dentro do que preceitua a Lei 8.666/93 em seu art. 57. </w:t>
      </w:r>
    </w:p>
    <w:p w:rsidR="0065087F" w:rsidRPr="00954C7D" w:rsidRDefault="0065087F" w:rsidP="007840C1">
      <w:pPr>
        <w:pStyle w:val="NormalWeb"/>
        <w:spacing w:before="0" w:beforeAutospacing="0" w:after="0" w:afterAutospacing="0"/>
        <w:jc w:val="both"/>
        <w:rPr>
          <w:rFonts w:ascii="Arial" w:hAnsi="Arial" w:cs="Arial"/>
          <w:sz w:val="20"/>
          <w:szCs w:val="20"/>
        </w:rPr>
      </w:pPr>
    </w:p>
    <w:p w:rsidR="00E02B83" w:rsidRPr="00954C7D" w:rsidRDefault="003405EA" w:rsidP="007840C1">
      <w:pPr>
        <w:pStyle w:val="Ttulo1"/>
        <w:numPr>
          <w:ilvl w:val="0"/>
          <w:numId w:val="21"/>
        </w:numPr>
        <w:tabs>
          <w:tab w:val="left" w:pos="714"/>
        </w:tabs>
        <w:ind w:left="0" w:firstLine="0"/>
        <w:jc w:val="left"/>
        <w:rPr>
          <w:rFonts w:ascii="Arial" w:hAnsi="Arial" w:cs="Arial"/>
        </w:rPr>
      </w:pPr>
      <w:r w:rsidRPr="00954C7D">
        <w:rPr>
          <w:rFonts w:ascii="Arial" w:hAnsi="Arial" w:cs="Arial"/>
        </w:rPr>
        <w:t>INFORMAÇÕES</w:t>
      </w:r>
    </w:p>
    <w:p w:rsidR="001E3D6A" w:rsidRPr="00954C7D" w:rsidRDefault="001E3D6A" w:rsidP="007840C1">
      <w:pPr>
        <w:pStyle w:val="Ttulo1"/>
        <w:tabs>
          <w:tab w:val="left" w:pos="714"/>
        </w:tabs>
        <w:ind w:left="0"/>
        <w:jc w:val="right"/>
        <w:rPr>
          <w:rFonts w:ascii="Arial" w:hAnsi="Arial" w:cs="Arial"/>
        </w:rPr>
      </w:pPr>
    </w:p>
    <w:p w:rsidR="001E3D6A" w:rsidRPr="00954C7D" w:rsidRDefault="003405EA" w:rsidP="007840C1">
      <w:pPr>
        <w:pStyle w:val="PargrafodaLista"/>
        <w:numPr>
          <w:ilvl w:val="1"/>
          <w:numId w:val="21"/>
        </w:numPr>
        <w:tabs>
          <w:tab w:val="left" w:pos="993"/>
          <w:tab w:val="left" w:pos="9923"/>
        </w:tabs>
        <w:ind w:left="0" w:right="76" w:firstLine="0"/>
        <w:rPr>
          <w:rFonts w:ascii="Arial" w:hAnsi="Arial" w:cs="Arial"/>
          <w:color w:val="FF0000"/>
          <w:sz w:val="20"/>
          <w:szCs w:val="20"/>
        </w:rPr>
      </w:pPr>
      <w:r w:rsidRPr="00954C7D">
        <w:rPr>
          <w:rFonts w:ascii="Arial" w:hAnsi="Arial" w:cs="Arial"/>
          <w:sz w:val="20"/>
          <w:szCs w:val="20"/>
        </w:rPr>
        <w:t xml:space="preserve">Informações serão prestadas aos interessados na Prefeitura Municipal </w:t>
      </w:r>
      <w:r w:rsidR="00604B65" w:rsidRPr="00954C7D">
        <w:rPr>
          <w:rFonts w:ascii="Arial" w:hAnsi="Arial" w:cs="Arial"/>
          <w:sz w:val="20"/>
          <w:szCs w:val="20"/>
        </w:rPr>
        <w:t>de Montenegro/</w:t>
      </w:r>
      <w:r w:rsidR="003F2BFF" w:rsidRPr="00954C7D">
        <w:rPr>
          <w:rFonts w:ascii="Arial" w:hAnsi="Arial" w:cs="Arial"/>
          <w:sz w:val="20"/>
          <w:szCs w:val="20"/>
        </w:rPr>
        <w:t>RS</w:t>
      </w:r>
      <w:r w:rsidRPr="00954C7D">
        <w:rPr>
          <w:rFonts w:ascii="Arial" w:hAnsi="Arial" w:cs="Arial"/>
          <w:sz w:val="20"/>
          <w:szCs w:val="20"/>
        </w:rPr>
        <w:t xml:space="preserve">, no horário compreendido entre as 8h e </w:t>
      </w:r>
      <w:r w:rsidR="00604B65" w:rsidRPr="00954C7D">
        <w:rPr>
          <w:rFonts w:ascii="Arial" w:hAnsi="Arial" w:cs="Arial"/>
          <w:sz w:val="20"/>
          <w:szCs w:val="20"/>
        </w:rPr>
        <w:t>12h0</w:t>
      </w:r>
      <w:r w:rsidRPr="00954C7D">
        <w:rPr>
          <w:rFonts w:ascii="Arial" w:hAnsi="Arial" w:cs="Arial"/>
          <w:sz w:val="20"/>
          <w:szCs w:val="20"/>
        </w:rPr>
        <w:t xml:space="preserve">0min e das 13h30min às </w:t>
      </w:r>
      <w:r w:rsidR="00604B65" w:rsidRPr="00954C7D">
        <w:rPr>
          <w:rFonts w:ascii="Arial" w:hAnsi="Arial" w:cs="Arial"/>
          <w:sz w:val="20"/>
          <w:szCs w:val="20"/>
        </w:rPr>
        <w:t>16</w:t>
      </w:r>
      <w:r w:rsidRPr="00954C7D">
        <w:rPr>
          <w:rFonts w:ascii="Arial" w:hAnsi="Arial" w:cs="Arial"/>
          <w:sz w:val="20"/>
          <w:szCs w:val="20"/>
        </w:rPr>
        <w:t>h</w:t>
      </w:r>
      <w:r w:rsidR="00604B65" w:rsidRPr="00954C7D">
        <w:rPr>
          <w:rFonts w:ascii="Arial" w:hAnsi="Arial" w:cs="Arial"/>
          <w:sz w:val="20"/>
          <w:szCs w:val="20"/>
        </w:rPr>
        <w:t>30min</w:t>
      </w:r>
      <w:r w:rsidRPr="00954C7D">
        <w:rPr>
          <w:rFonts w:ascii="Arial" w:hAnsi="Arial" w:cs="Arial"/>
          <w:sz w:val="20"/>
          <w:szCs w:val="20"/>
        </w:rPr>
        <w:t xml:space="preserve">, de segunda a sexta- feira, </w:t>
      </w:r>
      <w:r w:rsidR="002E7EF2" w:rsidRPr="00954C7D">
        <w:rPr>
          <w:rFonts w:ascii="Arial" w:hAnsi="Arial" w:cs="Arial"/>
          <w:sz w:val="20"/>
          <w:szCs w:val="20"/>
        </w:rPr>
        <w:t>na</w:t>
      </w:r>
      <w:r w:rsidR="00604B65" w:rsidRPr="00954C7D">
        <w:rPr>
          <w:rFonts w:ascii="Arial" w:hAnsi="Arial" w:cs="Arial"/>
          <w:sz w:val="20"/>
          <w:szCs w:val="20"/>
        </w:rPr>
        <w:t>s dependencias da Secretaria Municipal de Gestão e Planejamento, do Municipio de Montenegro/RS</w:t>
      </w:r>
      <w:r w:rsidRPr="00954C7D">
        <w:rPr>
          <w:rFonts w:ascii="Arial" w:hAnsi="Arial" w:cs="Arial"/>
          <w:sz w:val="20"/>
          <w:szCs w:val="20"/>
        </w:rPr>
        <w:t>, ou através do fone/fax: (</w:t>
      </w:r>
      <w:r w:rsidR="004A3DDC" w:rsidRPr="00954C7D">
        <w:rPr>
          <w:rFonts w:ascii="Arial" w:hAnsi="Arial" w:cs="Arial"/>
          <w:sz w:val="20"/>
          <w:szCs w:val="20"/>
        </w:rPr>
        <w:t>5</w:t>
      </w:r>
      <w:r w:rsidR="00604B65" w:rsidRPr="00954C7D">
        <w:rPr>
          <w:rFonts w:ascii="Arial" w:hAnsi="Arial" w:cs="Arial"/>
          <w:sz w:val="20"/>
          <w:szCs w:val="20"/>
        </w:rPr>
        <w:t>1</w:t>
      </w:r>
      <w:r w:rsidRPr="00954C7D">
        <w:rPr>
          <w:rFonts w:ascii="Arial" w:hAnsi="Arial" w:cs="Arial"/>
          <w:sz w:val="20"/>
          <w:szCs w:val="20"/>
        </w:rPr>
        <w:t xml:space="preserve">) </w:t>
      </w:r>
      <w:r w:rsidR="00604B65" w:rsidRPr="00954C7D">
        <w:rPr>
          <w:rFonts w:ascii="Arial" w:hAnsi="Arial" w:cs="Arial"/>
          <w:sz w:val="20"/>
          <w:szCs w:val="20"/>
        </w:rPr>
        <w:t>3649-8286</w:t>
      </w:r>
      <w:r w:rsidR="00E424A6" w:rsidRPr="00954C7D">
        <w:rPr>
          <w:rFonts w:ascii="Arial" w:hAnsi="Arial" w:cs="Arial"/>
          <w:sz w:val="20"/>
          <w:szCs w:val="20"/>
        </w:rPr>
        <w:t xml:space="preserve"> ou </w:t>
      </w:r>
      <w:r w:rsidR="00604B65" w:rsidRPr="00954C7D">
        <w:rPr>
          <w:rFonts w:ascii="Arial" w:hAnsi="Arial" w:cs="Arial"/>
          <w:sz w:val="20"/>
          <w:szCs w:val="20"/>
        </w:rPr>
        <w:t>3649-8265</w:t>
      </w:r>
      <w:r w:rsidR="004A3DDC" w:rsidRPr="00954C7D">
        <w:rPr>
          <w:rFonts w:ascii="Arial" w:hAnsi="Arial" w:cs="Arial"/>
          <w:sz w:val="20"/>
          <w:szCs w:val="20"/>
        </w:rPr>
        <w:t xml:space="preserve"> </w:t>
      </w:r>
      <w:r w:rsidRPr="00954C7D">
        <w:rPr>
          <w:rFonts w:ascii="Arial" w:hAnsi="Arial" w:cs="Arial"/>
          <w:sz w:val="20"/>
          <w:szCs w:val="20"/>
        </w:rPr>
        <w:t>e e-mail:</w:t>
      </w:r>
      <w:r w:rsidR="004A3DDC" w:rsidRPr="00954C7D">
        <w:rPr>
          <w:rFonts w:ascii="Arial" w:hAnsi="Arial" w:cs="Arial"/>
          <w:sz w:val="20"/>
          <w:szCs w:val="20"/>
        </w:rPr>
        <w:t xml:space="preserve"> </w:t>
      </w:r>
      <w:r w:rsidR="00604B65" w:rsidRPr="00954C7D">
        <w:rPr>
          <w:rFonts w:ascii="Arial" w:hAnsi="Arial" w:cs="Arial"/>
          <w:sz w:val="20"/>
          <w:szCs w:val="20"/>
          <w:u w:val="single"/>
        </w:rPr>
        <w:t>smgep.assessor@montenegro.rs.gov.br</w:t>
      </w:r>
      <w:r w:rsidR="00BD5B8F" w:rsidRPr="00954C7D">
        <w:rPr>
          <w:rFonts w:ascii="Arial" w:hAnsi="Arial" w:cs="Arial"/>
          <w:sz w:val="20"/>
          <w:szCs w:val="20"/>
        </w:rPr>
        <w:t xml:space="preserve">, </w:t>
      </w:r>
      <w:r w:rsidRPr="00954C7D">
        <w:rPr>
          <w:rFonts w:ascii="Arial" w:hAnsi="Arial" w:cs="Arial"/>
          <w:sz w:val="20"/>
          <w:szCs w:val="20"/>
        </w:rPr>
        <w:t xml:space="preserve">Cópia do edital </w:t>
      </w:r>
      <w:r w:rsidRPr="00954C7D">
        <w:rPr>
          <w:rFonts w:ascii="Arial" w:hAnsi="Arial" w:cs="Arial"/>
          <w:sz w:val="20"/>
          <w:szCs w:val="20"/>
        </w:rPr>
        <w:lastRenderedPageBreak/>
        <w:t xml:space="preserve">poderá ser obtida no site: </w:t>
      </w:r>
      <w:r w:rsidR="00DE7BB0" w:rsidRPr="00954C7D">
        <w:rPr>
          <w:rFonts w:ascii="Arial" w:hAnsi="Arial" w:cs="Arial"/>
          <w:sz w:val="20"/>
          <w:szCs w:val="20"/>
        </w:rPr>
        <w:t>https://www.</w:t>
      </w:r>
      <w:r w:rsidR="00604B65" w:rsidRPr="00954C7D">
        <w:rPr>
          <w:rFonts w:ascii="Arial" w:hAnsi="Arial" w:cs="Arial"/>
          <w:sz w:val="20"/>
          <w:szCs w:val="20"/>
        </w:rPr>
        <w:t>montenegro</w:t>
      </w:r>
      <w:r w:rsidR="00DE7BB0" w:rsidRPr="00954C7D">
        <w:rPr>
          <w:rFonts w:ascii="Arial" w:hAnsi="Arial" w:cs="Arial"/>
          <w:sz w:val="20"/>
          <w:szCs w:val="20"/>
        </w:rPr>
        <w:t>.rs.gov.br/.</w:t>
      </w:r>
    </w:p>
    <w:p w:rsidR="00E02B83" w:rsidRPr="00954C7D" w:rsidRDefault="003405EA" w:rsidP="007840C1">
      <w:pPr>
        <w:pStyle w:val="PargrafodaLista"/>
        <w:numPr>
          <w:ilvl w:val="1"/>
          <w:numId w:val="21"/>
        </w:numPr>
        <w:tabs>
          <w:tab w:val="left" w:pos="993"/>
          <w:tab w:val="left" w:pos="9923"/>
        </w:tabs>
        <w:ind w:left="0" w:right="76" w:firstLine="0"/>
        <w:rPr>
          <w:rFonts w:ascii="Arial" w:hAnsi="Arial" w:cs="Arial"/>
          <w:sz w:val="20"/>
          <w:szCs w:val="20"/>
        </w:rPr>
      </w:pPr>
      <w:r w:rsidRPr="00954C7D">
        <w:rPr>
          <w:rFonts w:ascii="Arial" w:hAnsi="Arial" w:cs="Arial"/>
          <w:sz w:val="20"/>
          <w:szCs w:val="20"/>
        </w:rPr>
        <w:t>A publicidade dos atos pertinentes a este Credenciamento será efetuada mediante publicação na Imprensa Oficial do Município.</w:t>
      </w:r>
    </w:p>
    <w:p w:rsidR="00E02B83" w:rsidRPr="00954C7D" w:rsidRDefault="00E02B83" w:rsidP="007840C1">
      <w:pPr>
        <w:pStyle w:val="Corpodetexto"/>
        <w:rPr>
          <w:rFonts w:ascii="Arial" w:hAnsi="Arial" w:cs="Arial"/>
        </w:rPr>
      </w:pPr>
    </w:p>
    <w:p w:rsidR="00E02B83" w:rsidRPr="00954C7D" w:rsidRDefault="005C5582" w:rsidP="007840C1">
      <w:pPr>
        <w:pStyle w:val="Corpodetexto"/>
        <w:jc w:val="right"/>
        <w:rPr>
          <w:rFonts w:ascii="Arial" w:hAnsi="Arial" w:cs="Arial"/>
        </w:rPr>
      </w:pPr>
      <w:r w:rsidRPr="00954C7D">
        <w:rPr>
          <w:rFonts w:ascii="Arial" w:hAnsi="Arial" w:cs="Arial"/>
        </w:rPr>
        <w:t>Montenegro</w:t>
      </w:r>
      <w:r w:rsidR="003405EA" w:rsidRPr="00954C7D">
        <w:rPr>
          <w:rFonts w:ascii="Arial" w:hAnsi="Arial" w:cs="Arial"/>
        </w:rPr>
        <w:t xml:space="preserve">, </w:t>
      </w:r>
      <w:r w:rsidRPr="00954C7D">
        <w:rPr>
          <w:rFonts w:ascii="Arial" w:hAnsi="Arial" w:cs="Arial"/>
        </w:rPr>
        <w:t>06</w:t>
      </w:r>
      <w:r w:rsidR="003405EA" w:rsidRPr="00954C7D">
        <w:rPr>
          <w:rFonts w:ascii="Arial" w:hAnsi="Arial" w:cs="Arial"/>
        </w:rPr>
        <w:t xml:space="preserve"> de </w:t>
      </w:r>
      <w:r w:rsidRPr="00954C7D">
        <w:rPr>
          <w:rFonts w:ascii="Arial" w:hAnsi="Arial" w:cs="Arial"/>
        </w:rPr>
        <w:t>junho</w:t>
      </w:r>
      <w:r w:rsidR="003405EA" w:rsidRPr="00954C7D">
        <w:rPr>
          <w:rFonts w:ascii="Arial" w:hAnsi="Arial" w:cs="Arial"/>
        </w:rPr>
        <w:t xml:space="preserve"> de 202</w:t>
      </w:r>
      <w:r w:rsidR="004A3DDC" w:rsidRPr="00954C7D">
        <w:rPr>
          <w:rFonts w:ascii="Arial" w:hAnsi="Arial" w:cs="Arial"/>
        </w:rPr>
        <w:t>3</w:t>
      </w:r>
      <w:r w:rsidR="003405EA" w:rsidRPr="00954C7D">
        <w:rPr>
          <w:rFonts w:ascii="Arial" w:hAnsi="Arial" w:cs="Arial"/>
        </w:rPr>
        <w:t>.</w:t>
      </w:r>
    </w:p>
    <w:p w:rsidR="001E3D6A" w:rsidRPr="00954C7D" w:rsidRDefault="001E3D6A" w:rsidP="007840C1">
      <w:pPr>
        <w:pStyle w:val="Corpodetexto"/>
        <w:rPr>
          <w:rFonts w:ascii="Arial" w:hAnsi="Arial" w:cs="Arial"/>
        </w:rPr>
      </w:pPr>
    </w:p>
    <w:p w:rsidR="003355BB" w:rsidRPr="00954C7D" w:rsidRDefault="003355BB" w:rsidP="007840C1">
      <w:pPr>
        <w:pStyle w:val="Corpodetexto"/>
        <w:jc w:val="center"/>
        <w:rPr>
          <w:rFonts w:ascii="Arial" w:hAnsi="Arial" w:cs="Arial"/>
          <w:b/>
          <w:bCs/>
        </w:rPr>
      </w:pPr>
    </w:p>
    <w:p w:rsidR="003355BB" w:rsidRPr="00954C7D" w:rsidRDefault="003355BB" w:rsidP="007840C1">
      <w:pPr>
        <w:pStyle w:val="Corpodetexto"/>
        <w:jc w:val="center"/>
        <w:rPr>
          <w:rFonts w:ascii="Arial" w:hAnsi="Arial" w:cs="Arial"/>
          <w:b/>
          <w:bCs/>
        </w:rPr>
      </w:pPr>
    </w:p>
    <w:p w:rsidR="0065087F" w:rsidRPr="00954C7D" w:rsidRDefault="00DB78DC" w:rsidP="007840C1">
      <w:pPr>
        <w:pStyle w:val="Corpodetexto"/>
        <w:jc w:val="center"/>
        <w:rPr>
          <w:rFonts w:ascii="Arial" w:hAnsi="Arial" w:cs="Arial"/>
          <w:b/>
          <w:bCs/>
        </w:rPr>
      </w:pPr>
      <w:r>
        <w:rPr>
          <w:rFonts w:ascii="Arial" w:hAnsi="Arial" w:cs="Arial"/>
          <w:b/>
          <w:bCs/>
        </w:rPr>
        <w:t>________________________</w:t>
      </w:r>
    </w:p>
    <w:p w:rsidR="001E3D6A" w:rsidRPr="00954C7D" w:rsidRDefault="006D5293" w:rsidP="007840C1">
      <w:pPr>
        <w:pStyle w:val="Corpodetexto"/>
        <w:jc w:val="center"/>
        <w:rPr>
          <w:rFonts w:ascii="Arial" w:hAnsi="Arial" w:cs="Arial"/>
          <w:b/>
          <w:bCs/>
        </w:rPr>
      </w:pPr>
      <w:r>
        <w:rPr>
          <w:rFonts w:ascii="Arial" w:hAnsi="Arial" w:cs="Arial"/>
          <w:b/>
          <w:bCs/>
        </w:rPr>
        <w:t xml:space="preserve">GUSTAVO ZANATTA </w:t>
      </w:r>
    </w:p>
    <w:p w:rsidR="001E3D6A" w:rsidRPr="00954C7D" w:rsidRDefault="00BD5B8F" w:rsidP="007840C1">
      <w:pPr>
        <w:pStyle w:val="Corpodetexto"/>
        <w:jc w:val="center"/>
        <w:rPr>
          <w:rFonts w:ascii="Arial" w:hAnsi="Arial" w:cs="Arial"/>
          <w:b/>
          <w:bCs/>
        </w:rPr>
      </w:pPr>
      <w:r w:rsidRPr="00954C7D">
        <w:rPr>
          <w:rFonts w:ascii="Arial" w:hAnsi="Arial" w:cs="Arial"/>
          <w:b/>
          <w:bCs/>
        </w:rPr>
        <w:t>Prefeito</w:t>
      </w:r>
      <w:r w:rsidR="001E3D6A" w:rsidRPr="00954C7D">
        <w:rPr>
          <w:rFonts w:ascii="Arial" w:hAnsi="Arial" w:cs="Arial"/>
          <w:b/>
          <w:bCs/>
        </w:rPr>
        <w:t xml:space="preserve"> Municipal</w:t>
      </w:r>
    </w:p>
    <w:p w:rsidR="00E02B83" w:rsidRPr="00954C7D" w:rsidRDefault="00E02B83" w:rsidP="007840C1">
      <w:pPr>
        <w:pStyle w:val="Corpodetexto"/>
        <w:rPr>
          <w:rFonts w:ascii="Arial" w:hAnsi="Arial" w:cs="Arial"/>
        </w:rPr>
      </w:pPr>
    </w:p>
    <w:p w:rsidR="00E02B83" w:rsidRPr="00954C7D" w:rsidRDefault="00E02B83" w:rsidP="007840C1">
      <w:pPr>
        <w:pStyle w:val="Corpodetexto"/>
        <w:jc w:val="center"/>
        <w:rPr>
          <w:rFonts w:ascii="Arial" w:hAnsi="Arial" w:cs="Arial"/>
        </w:rPr>
      </w:pPr>
    </w:p>
    <w:p w:rsidR="00E02B83" w:rsidRPr="00954C7D" w:rsidRDefault="00E02B83" w:rsidP="007840C1">
      <w:pPr>
        <w:pStyle w:val="Corpodetexto"/>
        <w:spacing w:before="8"/>
        <w:rPr>
          <w:rFonts w:ascii="Arial" w:hAnsi="Arial" w:cs="Arial"/>
          <w:b/>
        </w:rPr>
      </w:pPr>
    </w:p>
    <w:p w:rsidR="00E02B83" w:rsidRPr="00954C7D" w:rsidRDefault="00E02B83" w:rsidP="007840C1">
      <w:pPr>
        <w:pStyle w:val="Corpodetexto"/>
        <w:spacing w:before="4"/>
        <w:rPr>
          <w:rFonts w:ascii="Arial" w:hAnsi="Arial" w:cs="Arial"/>
          <w:b/>
        </w:rPr>
      </w:pPr>
    </w:p>
    <w:p w:rsidR="002E7EF2" w:rsidRPr="00954C7D" w:rsidRDefault="002E7EF2" w:rsidP="007840C1">
      <w:pPr>
        <w:pStyle w:val="Corpodetexto"/>
        <w:spacing w:before="4"/>
        <w:rPr>
          <w:rFonts w:ascii="Arial" w:hAnsi="Arial" w:cs="Arial"/>
          <w:b/>
        </w:rPr>
      </w:pPr>
    </w:p>
    <w:p w:rsidR="002E7EF2" w:rsidRPr="00954C7D" w:rsidRDefault="002E7EF2" w:rsidP="007840C1">
      <w:pPr>
        <w:pStyle w:val="Corpodetexto"/>
        <w:spacing w:before="4"/>
        <w:rPr>
          <w:rFonts w:ascii="Arial" w:hAnsi="Arial" w:cs="Arial"/>
          <w:b/>
        </w:rPr>
      </w:pPr>
    </w:p>
    <w:p w:rsidR="002E7EF2" w:rsidRPr="00954C7D" w:rsidRDefault="002E7EF2" w:rsidP="007840C1">
      <w:pPr>
        <w:pStyle w:val="Corpodetexto"/>
        <w:spacing w:before="4"/>
        <w:rPr>
          <w:rFonts w:ascii="Arial" w:hAnsi="Arial" w:cs="Arial"/>
          <w:b/>
        </w:rPr>
      </w:pPr>
    </w:p>
    <w:p w:rsidR="002E7EF2" w:rsidRPr="00954C7D" w:rsidRDefault="002E7EF2" w:rsidP="007840C1">
      <w:pPr>
        <w:pStyle w:val="Corpodetexto"/>
        <w:spacing w:before="4"/>
        <w:rPr>
          <w:rFonts w:ascii="Arial" w:hAnsi="Arial" w:cs="Arial"/>
          <w:b/>
        </w:rPr>
      </w:pPr>
    </w:p>
    <w:p w:rsidR="001E3D6A" w:rsidRPr="00954C7D" w:rsidRDefault="001E3D6A" w:rsidP="007840C1">
      <w:pPr>
        <w:pStyle w:val="Corpodetexto"/>
        <w:spacing w:before="4"/>
        <w:rPr>
          <w:rFonts w:ascii="Arial" w:hAnsi="Arial" w:cs="Arial"/>
          <w:b/>
        </w:rPr>
      </w:pPr>
    </w:p>
    <w:p w:rsidR="001E3D6A" w:rsidRPr="00954C7D" w:rsidRDefault="001E3D6A" w:rsidP="007840C1">
      <w:pPr>
        <w:pStyle w:val="Corpodetexto"/>
        <w:spacing w:before="4"/>
        <w:rPr>
          <w:rFonts w:ascii="Arial" w:hAnsi="Arial" w:cs="Arial"/>
          <w:b/>
        </w:rPr>
      </w:pPr>
    </w:p>
    <w:p w:rsidR="001E3D6A" w:rsidRPr="00954C7D" w:rsidRDefault="001E3D6A" w:rsidP="007840C1">
      <w:pPr>
        <w:pStyle w:val="Corpodetexto"/>
        <w:spacing w:before="4"/>
        <w:rPr>
          <w:rFonts w:ascii="Arial" w:hAnsi="Arial" w:cs="Arial"/>
          <w:b/>
        </w:rPr>
      </w:pPr>
    </w:p>
    <w:p w:rsidR="001E3D6A" w:rsidRPr="00954C7D" w:rsidRDefault="001E3D6A" w:rsidP="007840C1">
      <w:pPr>
        <w:pStyle w:val="Corpodetexto"/>
        <w:spacing w:before="4"/>
        <w:rPr>
          <w:rFonts w:ascii="Arial" w:hAnsi="Arial" w:cs="Arial"/>
          <w:b/>
        </w:rPr>
      </w:pPr>
    </w:p>
    <w:p w:rsidR="006B2100" w:rsidRPr="00954C7D" w:rsidRDefault="006B2100" w:rsidP="007840C1">
      <w:pPr>
        <w:rPr>
          <w:rFonts w:ascii="Arial" w:hAnsi="Arial" w:cs="Arial"/>
          <w:b/>
          <w:bCs/>
          <w:sz w:val="20"/>
          <w:szCs w:val="20"/>
        </w:rPr>
      </w:pPr>
      <w:r w:rsidRPr="00954C7D">
        <w:rPr>
          <w:rFonts w:ascii="Arial" w:hAnsi="Arial" w:cs="Arial"/>
          <w:sz w:val="20"/>
          <w:szCs w:val="20"/>
        </w:rPr>
        <w:br w:type="page"/>
      </w:r>
    </w:p>
    <w:p w:rsidR="00D56003" w:rsidRPr="00954C7D" w:rsidRDefault="003405EA" w:rsidP="007840C1">
      <w:pPr>
        <w:pStyle w:val="Ttulo1"/>
        <w:spacing w:before="99"/>
        <w:ind w:left="0" w:right="1504"/>
        <w:jc w:val="center"/>
        <w:rPr>
          <w:rFonts w:ascii="Arial" w:hAnsi="Arial" w:cs="Arial"/>
        </w:rPr>
      </w:pPr>
      <w:r w:rsidRPr="00954C7D">
        <w:rPr>
          <w:rFonts w:ascii="Arial" w:hAnsi="Arial" w:cs="Arial"/>
        </w:rPr>
        <w:lastRenderedPageBreak/>
        <w:t xml:space="preserve">TERMO DE REFERÊNCIA </w:t>
      </w:r>
    </w:p>
    <w:p w:rsidR="00E02B83" w:rsidRPr="00954C7D" w:rsidRDefault="003405EA" w:rsidP="007840C1">
      <w:pPr>
        <w:pStyle w:val="Ttulo1"/>
        <w:spacing w:before="99"/>
        <w:ind w:left="0" w:right="1504"/>
        <w:jc w:val="center"/>
        <w:rPr>
          <w:rFonts w:ascii="Arial" w:hAnsi="Arial" w:cs="Arial"/>
        </w:rPr>
      </w:pPr>
      <w:r w:rsidRPr="00954C7D">
        <w:rPr>
          <w:rFonts w:ascii="Arial" w:hAnsi="Arial" w:cs="Arial"/>
        </w:rPr>
        <w:t xml:space="preserve">CHAMAMENTO PÚBLICO Nº </w:t>
      </w:r>
      <w:r w:rsidR="005C5582" w:rsidRPr="00954C7D">
        <w:rPr>
          <w:rFonts w:ascii="Arial" w:hAnsi="Arial" w:cs="Arial"/>
        </w:rPr>
        <w:t>1</w:t>
      </w:r>
      <w:r w:rsidRPr="00954C7D">
        <w:rPr>
          <w:rFonts w:ascii="Arial" w:hAnsi="Arial" w:cs="Arial"/>
        </w:rPr>
        <w:t>/202</w:t>
      </w:r>
      <w:r w:rsidR="005C5582" w:rsidRPr="00954C7D">
        <w:rPr>
          <w:rFonts w:ascii="Arial" w:hAnsi="Arial" w:cs="Arial"/>
        </w:rPr>
        <w:t>3 - SMGEP</w:t>
      </w:r>
    </w:p>
    <w:p w:rsidR="00E02B83" w:rsidRPr="00954C7D" w:rsidRDefault="00E02B83" w:rsidP="007840C1">
      <w:pPr>
        <w:pStyle w:val="Corpodetexto"/>
        <w:rPr>
          <w:rFonts w:ascii="Arial" w:hAnsi="Arial" w:cs="Arial"/>
          <w:b/>
        </w:rPr>
      </w:pPr>
    </w:p>
    <w:p w:rsidR="00E02B83" w:rsidRPr="00954C7D" w:rsidRDefault="00E02B83" w:rsidP="007840C1">
      <w:pPr>
        <w:pStyle w:val="Corpodetexto"/>
        <w:rPr>
          <w:rFonts w:ascii="Arial" w:hAnsi="Arial" w:cs="Arial"/>
          <w:b/>
        </w:rPr>
      </w:pPr>
    </w:p>
    <w:p w:rsidR="00E02B83" w:rsidRPr="00954C7D" w:rsidRDefault="003405EA" w:rsidP="007840C1">
      <w:pPr>
        <w:pStyle w:val="PargrafodaLista"/>
        <w:numPr>
          <w:ilvl w:val="0"/>
          <w:numId w:val="12"/>
        </w:numPr>
        <w:tabs>
          <w:tab w:val="left" w:pos="606"/>
        </w:tabs>
        <w:spacing w:before="1"/>
        <w:ind w:left="0" w:firstLine="0"/>
        <w:rPr>
          <w:rFonts w:ascii="Arial" w:hAnsi="Arial" w:cs="Arial"/>
          <w:b/>
          <w:sz w:val="20"/>
          <w:szCs w:val="20"/>
        </w:rPr>
      </w:pPr>
      <w:r w:rsidRPr="00954C7D">
        <w:rPr>
          <w:rFonts w:ascii="Arial" w:hAnsi="Arial" w:cs="Arial"/>
          <w:b/>
          <w:sz w:val="20"/>
          <w:szCs w:val="20"/>
        </w:rPr>
        <w:t>OBJETO</w:t>
      </w:r>
    </w:p>
    <w:p w:rsidR="00E02B83" w:rsidRPr="00954C7D" w:rsidRDefault="00E02B83" w:rsidP="007840C1">
      <w:pPr>
        <w:pStyle w:val="Corpodetexto"/>
        <w:spacing w:before="11"/>
        <w:rPr>
          <w:rFonts w:ascii="Arial" w:hAnsi="Arial" w:cs="Arial"/>
          <w:b/>
        </w:rPr>
      </w:pPr>
    </w:p>
    <w:p w:rsidR="00E02B83" w:rsidRPr="00954C7D" w:rsidRDefault="003405EA" w:rsidP="007840C1">
      <w:pPr>
        <w:pStyle w:val="Corpodetexto"/>
        <w:tabs>
          <w:tab w:val="left" w:pos="9923"/>
        </w:tabs>
        <w:ind w:right="76"/>
        <w:jc w:val="both"/>
        <w:rPr>
          <w:rFonts w:ascii="Arial" w:hAnsi="Arial" w:cs="Arial"/>
        </w:rPr>
      </w:pPr>
      <w:r w:rsidRPr="00954C7D">
        <w:rPr>
          <w:rFonts w:ascii="Arial" w:hAnsi="Arial" w:cs="Arial"/>
        </w:rPr>
        <w:t>Credenciamento e Seleção de empresa habilitada para prestação de serviços especializados de engenharia para elaboração de diagnóstico energético e execução de todas as atividades necessárias a viabilizar a participação do Município nos Programas de Eficiência Energética publicados pelas concessionárias de energia elétrica em razão da Lei Federal n. 12.212/10.</w:t>
      </w:r>
    </w:p>
    <w:p w:rsidR="00E02B83" w:rsidRPr="00954C7D" w:rsidRDefault="00E02B83" w:rsidP="007840C1">
      <w:pPr>
        <w:pStyle w:val="Corpodetexto"/>
        <w:rPr>
          <w:rFonts w:ascii="Arial" w:hAnsi="Arial" w:cs="Arial"/>
        </w:rPr>
      </w:pPr>
    </w:p>
    <w:p w:rsidR="00E02B83" w:rsidRPr="00954C7D" w:rsidRDefault="003405EA" w:rsidP="007840C1">
      <w:pPr>
        <w:pStyle w:val="Ttulo1"/>
        <w:numPr>
          <w:ilvl w:val="0"/>
          <w:numId w:val="12"/>
        </w:numPr>
        <w:tabs>
          <w:tab w:val="left" w:pos="606"/>
        </w:tabs>
        <w:ind w:left="0" w:firstLine="0"/>
        <w:rPr>
          <w:rFonts w:ascii="Arial" w:hAnsi="Arial" w:cs="Arial"/>
        </w:rPr>
      </w:pPr>
      <w:r w:rsidRPr="00954C7D">
        <w:rPr>
          <w:rFonts w:ascii="Arial" w:hAnsi="Arial" w:cs="Arial"/>
        </w:rPr>
        <w:t>ESPECIFICAÇÕES DO OBJETO</w:t>
      </w:r>
    </w:p>
    <w:p w:rsidR="00E02B83" w:rsidRPr="00954C7D" w:rsidRDefault="00E02B83" w:rsidP="007840C1">
      <w:pPr>
        <w:pStyle w:val="Corpodetexto"/>
        <w:rPr>
          <w:rFonts w:ascii="Arial" w:hAnsi="Arial" w:cs="Arial"/>
          <w:b/>
        </w:rPr>
      </w:pPr>
    </w:p>
    <w:p w:rsidR="00E02B83" w:rsidRPr="00954C7D" w:rsidRDefault="003405EA" w:rsidP="007840C1">
      <w:pPr>
        <w:pStyle w:val="PargrafodaLista"/>
        <w:numPr>
          <w:ilvl w:val="1"/>
          <w:numId w:val="12"/>
        </w:numPr>
        <w:tabs>
          <w:tab w:val="left" w:pos="743"/>
        </w:tabs>
        <w:ind w:left="0" w:firstLine="0"/>
        <w:rPr>
          <w:rFonts w:ascii="Arial" w:hAnsi="Arial" w:cs="Arial"/>
          <w:sz w:val="20"/>
          <w:szCs w:val="20"/>
        </w:rPr>
      </w:pPr>
      <w:r w:rsidRPr="00954C7D">
        <w:rPr>
          <w:rFonts w:ascii="Arial" w:hAnsi="Arial" w:cs="Arial"/>
          <w:sz w:val="20"/>
          <w:szCs w:val="20"/>
        </w:rPr>
        <w:t>Os locais alvos para realização do diagnóstico estão listados abaixo:</w:t>
      </w:r>
    </w:p>
    <w:p w:rsidR="00E02B83" w:rsidRPr="00954C7D" w:rsidRDefault="003405EA" w:rsidP="007840C1">
      <w:pPr>
        <w:pStyle w:val="PargrafodaLista"/>
        <w:numPr>
          <w:ilvl w:val="2"/>
          <w:numId w:val="12"/>
        </w:numPr>
        <w:tabs>
          <w:tab w:val="left" w:pos="939"/>
        </w:tabs>
        <w:spacing w:before="1"/>
        <w:ind w:left="0" w:firstLine="0"/>
        <w:rPr>
          <w:rFonts w:ascii="Arial" w:hAnsi="Arial" w:cs="Arial"/>
          <w:sz w:val="20"/>
          <w:szCs w:val="20"/>
        </w:rPr>
      </w:pPr>
      <w:r w:rsidRPr="00954C7D">
        <w:rPr>
          <w:rFonts w:ascii="Arial" w:hAnsi="Arial" w:cs="Arial"/>
          <w:sz w:val="20"/>
          <w:szCs w:val="20"/>
        </w:rPr>
        <w:t>Ruas;</w:t>
      </w:r>
    </w:p>
    <w:p w:rsidR="00E02B83" w:rsidRPr="00954C7D" w:rsidRDefault="003405EA" w:rsidP="007840C1">
      <w:pPr>
        <w:pStyle w:val="PargrafodaLista"/>
        <w:numPr>
          <w:ilvl w:val="2"/>
          <w:numId w:val="12"/>
        </w:numPr>
        <w:tabs>
          <w:tab w:val="left" w:pos="939"/>
        </w:tabs>
        <w:ind w:left="0" w:firstLine="0"/>
        <w:rPr>
          <w:rFonts w:ascii="Arial" w:hAnsi="Arial" w:cs="Arial"/>
          <w:sz w:val="20"/>
          <w:szCs w:val="20"/>
        </w:rPr>
      </w:pPr>
      <w:r w:rsidRPr="00954C7D">
        <w:rPr>
          <w:rFonts w:ascii="Arial" w:hAnsi="Arial" w:cs="Arial"/>
          <w:sz w:val="20"/>
          <w:szCs w:val="20"/>
        </w:rPr>
        <w:t>Avenidas;</w:t>
      </w:r>
    </w:p>
    <w:p w:rsidR="00E02B83" w:rsidRPr="00954C7D" w:rsidRDefault="003405EA" w:rsidP="007840C1">
      <w:pPr>
        <w:pStyle w:val="PargrafodaLista"/>
        <w:numPr>
          <w:ilvl w:val="2"/>
          <w:numId w:val="12"/>
        </w:numPr>
        <w:tabs>
          <w:tab w:val="left" w:pos="939"/>
        </w:tabs>
        <w:spacing w:before="1"/>
        <w:ind w:left="0" w:firstLine="0"/>
        <w:rPr>
          <w:rFonts w:ascii="Arial" w:hAnsi="Arial" w:cs="Arial"/>
          <w:sz w:val="20"/>
          <w:szCs w:val="20"/>
        </w:rPr>
      </w:pPr>
      <w:r w:rsidRPr="00954C7D">
        <w:rPr>
          <w:rFonts w:ascii="Arial" w:hAnsi="Arial" w:cs="Arial"/>
          <w:sz w:val="20"/>
          <w:szCs w:val="20"/>
        </w:rPr>
        <w:t>Praças com iluminação pública; e</w:t>
      </w:r>
    </w:p>
    <w:p w:rsidR="00E02B83" w:rsidRPr="00954C7D" w:rsidRDefault="003405EA" w:rsidP="007840C1">
      <w:pPr>
        <w:pStyle w:val="PargrafodaLista"/>
        <w:numPr>
          <w:ilvl w:val="2"/>
          <w:numId w:val="12"/>
        </w:numPr>
        <w:tabs>
          <w:tab w:val="left" w:pos="939"/>
        </w:tabs>
        <w:ind w:left="0" w:firstLine="0"/>
        <w:rPr>
          <w:rFonts w:ascii="Arial" w:hAnsi="Arial" w:cs="Arial"/>
          <w:sz w:val="20"/>
          <w:szCs w:val="20"/>
        </w:rPr>
      </w:pPr>
      <w:r w:rsidRPr="00954C7D">
        <w:rPr>
          <w:rFonts w:ascii="Arial" w:hAnsi="Arial" w:cs="Arial"/>
          <w:sz w:val="20"/>
          <w:szCs w:val="20"/>
        </w:rPr>
        <w:t>Prédios públicos municipais.</w:t>
      </w:r>
    </w:p>
    <w:p w:rsidR="00E02B83" w:rsidRPr="00954C7D" w:rsidRDefault="00E02B83" w:rsidP="007840C1">
      <w:pPr>
        <w:pStyle w:val="Corpodetexto"/>
        <w:spacing w:before="2"/>
        <w:rPr>
          <w:rFonts w:ascii="Arial" w:hAnsi="Arial" w:cs="Arial"/>
        </w:rPr>
      </w:pPr>
    </w:p>
    <w:p w:rsidR="00E02B83" w:rsidRPr="00954C7D" w:rsidRDefault="003405EA" w:rsidP="007840C1">
      <w:pPr>
        <w:pStyle w:val="PargrafodaLista"/>
        <w:numPr>
          <w:ilvl w:val="1"/>
          <w:numId w:val="12"/>
        </w:numPr>
        <w:tabs>
          <w:tab w:val="left" w:pos="752"/>
        </w:tabs>
        <w:ind w:left="0" w:right="76" w:firstLine="0"/>
        <w:rPr>
          <w:rFonts w:ascii="Arial" w:hAnsi="Arial" w:cs="Arial"/>
          <w:sz w:val="20"/>
          <w:szCs w:val="20"/>
        </w:rPr>
      </w:pPr>
      <w:r w:rsidRPr="00954C7D">
        <w:rPr>
          <w:rFonts w:ascii="Arial" w:hAnsi="Arial" w:cs="Arial"/>
          <w:sz w:val="20"/>
          <w:szCs w:val="20"/>
        </w:rPr>
        <w:t>Durante o período de vigência do contrato será definido, a critério do Município, a participação nas Chamadas Públicas lançadas pelas concessionárias e permissionárias.</w:t>
      </w:r>
    </w:p>
    <w:p w:rsidR="00E02B83" w:rsidRPr="00954C7D" w:rsidRDefault="00E02B83" w:rsidP="007840C1">
      <w:pPr>
        <w:pStyle w:val="Corpodetexto"/>
        <w:spacing w:before="10"/>
        <w:ind w:right="76"/>
        <w:rPr>
          <w:rFonts w:ascii="Arial" w:hAnsi="Arial" w:cs="Arial"/>
        </w:rPr>
      </w:pPr>
    </w:p>
    <w:p w:rsidR="00E02B83" w:rsidRPr="00954C7D" w:rsidRDefault="003405EA" w:rsidP="007840C1">
      <w:pPr>
        <w:pStyle w:val="PargrafodaLista"/>
        <w:numPr>
          <w:ilvl w:val="1"/>
          <w:numId w:val="12"/>
        </w:numPr>
        <w:tabs>
          <w:tab w:val="left" w:pos="747"/>
        </w:tabs>
        <w:spacing w:before="1"/>
        <w:ind w:left="0" w:right="76" w:firstLine="0"/>
        <w:rPr>
          <w:rFonts w:ascii="Arial" w:hAnsi="Arial" w:cs="Arial"/>
          <w:sz w:val="20"/>
          <w:szCs w:val="20"/>
        </w:rPr>
      </w:pPr>
      <w:r w:rsidRPr="00954C7D">
        <w:rPr>
          <w:rFonts w:ascii="Arial" w:hAnsi="Arial" w:cs="Arial"/>
          <w:sz w:val="20"/>
          <w:szCs w:val="20"/>
        </w:rPr>
        <w:t>Mesmo que o Município tenha participado de uma edição de Edital de Chamada Pública, poderá concorrer novamente em edições posteriores, com a inscrição de novo(s) projeto(s), em qualquer das concessionárias e permissionárias referentes às localidades abrangidas pelo contrato firmado.</w:t>
      </w:r>
    </w:p>
    <w:p w:rsidR="00E02B83" w:rsidRPr="00954C7D" w:rsidRDefault="00E02B83" w:rsidP="007840C1">
      <w:pPr>
        <w:pStyle w:val="Corpodetexto"/>
        <w:spacing w:before="11"/>
        <w:ind w:right="76"/>
        <w:rPr>
          <w:rFonts w:ascii="Arial" w:hAnsi="Arial" w:cs="Arial"/>
        </w:rPr>
      </w:pPr>
    </w:p>
    <w:p w:rsidR="00E02B83" w:rsidRPr="00954C7D" w:rsidRDefault="003405EA" w:rsidP="007840C1">
      <w:pPr>
        <w:pStyle w:val="PargrafodaLista"/>
        <w:numPr>
          <w:ilvl w:val="1"/>
          <w:numId w:val="12"/>
        </w:numPr>
        <w:tabs>
          <w:tab w:val="left" w:pos="755"/>
        </w:tabs>
        <w:ind w:left="0" w:right="76" w:firstLine="0"/>
        <w:rPr>
          <w:rFonts w:ascii="Arial" w:hAnsi="Arial" w:cs="Arial"/>
          <w:sz w:val="20"/>
          <w:szCs w:val="20"/>
        </w:rPr>
      </w:pPr>
      <w:r w:rsidRPr="00954C7D">
        <w:rPr>
          <w:rFonts w:ascii="Arial" w:hAnsi="Arial" w:cs="Arial"/>
          <w:sz w:val="20"/>
          <w:szCs w:val="20"/>
        </w:rPr>
        <w:t>Para cada localidade, a Contratada deverá realizar análise de toda instalação e, conforme viabilidade, elaborar projeto de implantação e/ou substituição de equipamentos/ sistemas, além de reformas, dentre outras propostas que estejam em consonância com os Editais de Chamadas Públicas</w:t>
      </w:r>
      <w:r w:rsidR="005C5582" w:rsidRPr="00954C7D">
        <w:rPr>
          <w:rFonts w:ascii="Arial" w:hAnsi="Arial" w:cs="Arial"/>
          <w:sz w:val="20"/>
          <w:szCs w:val="20"/>
        </w:rPr>
        <w:t xml:space="preserve"> </w:t>
      </w:r>
      <w:r w:rsidRPr="00954C7D">
        <w:rPr>
          <w:rFonts w:ascii="Arial" w:hAnsi="Arial" w:cs="Arial"/>
          <w:sz w:val="20"/>
          <w:szCs w:val="20"/>
        </w:rPr>
        <w:t xml:space="preserve"> publicados e possam habilitar o Município na respectiva Chamada Pública.</w:t>
      </w:r>
    </w:p>
    <w:p w:rsidR="00E02B83" w:rsidRPr="00954C7D" w:rsidRDefault="00E02B83" w:rsidP="007840C1">
      <w:pPr>
        <w:pStyle w:val="Corpodetexto"/>
        <w:spacing w:before="10"/>
        <w:ind w:right="76"/>
        <w:rPr>
          <w:rFonts w:ascii="Arial" w:hAnsi="Arial" w:cs="Arial"/>
        </w:rPr>
      </w:pPr>
    </w:p>
    <w:p w:rsidR="00E02B83" w:rsidRPr="00954C7D" w:rsidRDefault="003405EA" w:rsidP="007840C1">
      <w:pPr>
        <w:pStyle w:val="PargrafodaLista"/>
        <w:numPr>
          <w:ilvl w:val="1"/>
          <w:numId w:val="12"/>
        </w:numPr>
        <w:tabs>
          <w:tab w:val="left" w:pos="752"/>
        </w:tabs>
        <w:ind w:left="0" w:right="76" w:firstLine="0"/>
        <w:rPr>
          <w:rFonts w:ascii="Arial" w:hAnsi="Arial" w:cs="Arial"/>
          <w:sz w:val="20"/>
          <w:szCs w:val="20"/>
        </w:rPr>
      </w:pPr>
      <w:r w:rsidRPr="00954C7D">
        <w:rPr>
          <w:rFonts w:ascii="Arial" w:hAnsi="Arial" w:cs="Arial"/>
          <w:sz w:val="20"/>
          <w:szCs w:val="20"/>
        </w:rPr>
        <w:t>A Contratada deverá realizar os levantamentos e diagnósticos, as medições, as verificações, os treinamentos/capacitação, a gestão e a fiscalização dos Projetos de Eficiência Energética, bem como todas as atividades necessárias à participação, ao acompanhamento e à prestação de contas em cada endereço coberto pelo contrato firmado.</w:t>
      </w:r>
    </w:p>
    <w:p w:rsidR="00E02B83" w:rsidRPr="00954C7D" w:rsidRDefault="00E02B83" w:rsidP="007840C1">
      <w:pPr>
        <w:pStyle w:val="Corpodetexto"/>
        <w:rPr>
          <w:rFonts w:ascii="Arial" w:hAnsi="Arial" w:cs="Arial"/>
        </w:rPr>
      </w:pPr>
    </w:p>
    <w:p w:rsidR="00E02B83" w:rsidRPr="00954C7D" w:rsidRDefault="003405EA" w:rsidP="007840C1">
      <w:pPr>
        <w:pStyle w:val="Ttulo1"/>
        <w:numPr>
          <w:ilvl w:val="0"/>
          <w:numId w:val="12"/>
        </w:numPr>
        <w:tabs>
          <w:tab w:val="left" w:pos="606"/>
        </w:tabs>
        <w:ind w:left="0" w:firstLine="0"/>
        <w:rPr>
          <w:rFonts w:ascii="Arial" w:hAnsi="Arial" w:cs="Arial"/>
        </w:rPr>
      </w:pPr>
      <w:r w:rsidRPr="00954C7D">
        <w:rPr>
          <w:rFonts w:ascii="Arial" w:hAnsi="Arial" w:cs="Arial"/>
        </w:rPr>
        <w:t>RESUMO DAS ETAPAS DO PROJETO</w:t>
      </w:r>
    </w:p>
    <w:p w:rsidR="00E02B83" w:rsidRPr="00954C7D" w:rsidRDefault="00E02B83" w:rsidP="007840C1">
      <w:pPr>
        <w:pStyle w:val="Corpodetexto"/>
        <w:spacing w:before="4"/>
        <w:rPr>
          <w:rFonts w:ascii="Arial" w:hAnsi="Arial" w:cs="Arial"/>
          <w:b/>
        </w:rPr>
      </w:pPr>
    </w:p>
    <w:p w:rsidR="00E02B83" w:rsidRPr="00954C7D" w:rsidRDefault="003405EA" w:rsidP="007840C1">
      <w:pPr>
        <w:pStyle w:val="PargrafodaLista"/>
        <w:numPr>
          <w:ilvl w:val="1"/>
          <w:numId w:val="12"/>
        </w:numPr>
        <w:tabs>
          <w:tab w:val="left" w:pos="771"/>
        </w:tabs>
        <w:ind w:left="0" w:right="76" w:firstLine="0"/>
        <w:rPr>
          <w:rFonts w:ascii="Arial" w:hAnsi="Arial" w:cs="Arial"/>
          <w:sz w:val="20"/>
          <w:szCs w:val="20"/>
        </w:rPr>
      </w:pPr>
      <w:r w:rsidRPr="00954C7D">
        <w:rPr>
          <w:rFonts w:ascii="Arial" w:hAnsi="Arial" w:cs="Arial"/>
          <w:sz w:val="20"/>
          <w:szCs w:val="20"/>
        </w:rPr>
        <w:t>Os serviços serão executados em etapas, que estão listadas abaixo de forma geral e abrangente, sendo necessário o seu enquadramento para cada Chamada Pública divulgada.</w:t>
      </w:r>
    </w:p>
    <w:p w:rsidR="00E02B83" w:rsidRPr="00954C7D" w:rsidRDefault="00E02B83" w:rsidP="007840C1">
      <w:pPr>
        <w:pStyle w:val="Corpodetexto"/>
        <w:spacing w:before="5"/>
        <w:ind w:right="76"/>
        <w:rPr>
          <w:rFonts w:ascii="Arial" w:hAnsi="Arial" w:cs="Arial"/>
        </w:rPr>
      </w:pPr>
    </w:p>
    <w:p w:rsidR="00E02B83" w:rsidRPr="00954C7D" w:rsidRDefault="003405EA" w:rsidP="007840C1">
      <w:pPr>
        <w:pStyle w:val="PargrafodaLista"/>
        <w:numPr>
          <w:ilvl w:val="1"/>
          <w:numId w:val="12"/>
        </w:numPr>
        <w:tabs>
          <w:tab w:val="left" w:pos="769"/>
        </w:tabs>
        <w:ind w:left="0" w:right="76" w:firstLine="0"/>
        <w:rPr>
          <w:rFonts w:ascii="Arial" w:hAnsi="Arial" w:cs="Arial"/>
          <w:sz w:val="20"/>
          <w:szCs w:val="20"/>
        </w:rPr>
      </w:pPr>
      <w:r w:rsidRPr="00954C7D">
        <w:rPr>
          <w:rFonts w:ascii="Arial" w:hAnsi="Arial" w:cs="Arial"/>
          <w:sz w:val="20"/>
          <w:szCs w:val="20"/>
        </w:rPr>
        <w:t>Pré-diagnóstico e/ ou Diagnóstico Energético: elaboração do Relatório no qual serão levantadas as principais ações, analisada a viabilidade econômica e eficiência de cada ação, com cumprimento de todas as etapas e procedimentos do PROPEE (Procedimentos do Programa de Eficiência Energética). Documento entregue às concessionárias e permissionárias na primeira etapa da chamada pública.</w:t>
      </w:r>
    </w:p>
    <w:p w:rsidR="00E02B83" w:rsidRPr="00954C7D" w:rsidRDefault="00E02B83" w:rsidP="007840C1">
      <w:pPr>
        <w:pStyle w:val="Corpodetexto"/>
        <w:spacing w:before="1"/>
        <w:ind w:right="76"/>
        <w:rPr>
          <w:rFonts w:ascii="Arial" w:hAnsi="Arial" w:cs="Arial"/>
        </w:rPr>
      </w:pPr>
    </w:p>
    <w:p w:rsidR="00E02B83" w:rsidRPr="00954C7D" w:rsidRDefault="003405EA" w:rsidP="007840C1">
      <w:pPr>
        <w:pStyle w:val="PargrafodaLista"/>
        <w:numPr>
          <w:ilvl w:val="2"/>
          <w:numId w:val="12"/>
        </w:numPr>
        <w:tabs>
          <w:tab w:val="left" w:pos="942"/>
        </w:tabs>
        <w:ind w:left="0" w:right="76" w:firstLine="0"/>
        <w:rPr>
          <w:rFonts w:ascii="Arial" w:hAnsi="Arial" w:cs="Arial"/>
          <w:sz w:val="20"/>
          <w:szCs w:val="20"/>
        </w:rPr>
      </w:pPr>
      <w:r w:rsidRPr="00954C7D">
        <w:rPr>
          <w:rFonts w:ascii="Arial" w:hAnsi="Arial" w:cs="Arial"/>
          <w:sz w:val="20"/>
          <w:szCs w:val="20"/>
        </w:rPr>
        <w:t>Antes da apresentação à concessionária ou permissionária de energia, do pré- diagnóstico e/ ou diagnóstico energético, a contratada deverá validá-lo junto ao Município.</w:t>
      </w:r>
    </w:p>
    <w:p w:rsidR="00E02B83" w:rsidRPr="00954C7D" w:rsidRDefault="00E02B83" w:rsidP="007840C1">
      <w:pPr>
        <w:pStyle w:val="Corpodetexto"/>
        <w:spacing w:before="10"/>
        <w:ind w:right="76"/>
        <w:rPr>
          <w:rFonts w:ascii="Arial" w:hAnsi="Arial" w:cs="Arial"/>
        </w:rPr>
      </w:pPr>
    </w:p>
    <w:p w:rsidR="00E02B83" w:rsidRPr="00954C7D" w:rsidRDefault="003405EA" w:rsidP="007840C1">
      <w:pPr>
        <w:pStyle w:val="Corpodetexto"/>
        <w:ind w:right="76"/>
        <w:jc w:val="both"/>
        <w:rPr>
          <w:rFonts w:ascii="Arial" w:hAnsi="Arial" w:cs="Arial"/>
        </w:rPr>
      </w:pPr>
      <w:r w:rsidRPr="00954C7D">
        <w:rPr>
          <w:rFonts w:ascii="Arial" w:hAnsi="Arial" w:cs="Arial"/>
          <w:b/>
        </w:rPr>
        <w:t xml:space="preserve">3.3. </w:t>
      </w:r>
      <w:r w:rsidR="005C5582" w:rsidRPr="00954C7D">
        <w:rPr>
          <w:rFonts w:ascii="Arial" w:hAnsi="Arial" w:cs="Arial"/>
          <w:b/>
        </w:rPr>
        <w:t xml:space="preserve">     </w:t>
      </w:r>
      <w:r w:rsidRPr="00954C7D">
        <w:rPr>
          <w:rFonts w:ascii="Arial" w:hAnsi="Arial" w:cs="Arial"/>
        </w:rPr>
        <w:t>Aceitação do Projeto pelas concessionárias/permissionárias e execução: havendo aceitação do diagnóstico e homologação pelas concessionárias e permissionárias, serão promovidas:</w:t>
      </w:r>
    </w:p>
    <w:p w:rsidR="00E02B83" w:rsidRPr="00954C7D" w:rsidRDefault="00E02B83" w:rsidP="007840C1">
      <w:pPr>
        <w:pStyle w:val="Corpodetexto"/>
        <w:spacing w:before="1"/>
        <w:ind w:right="76"/>
        <w:rPr>
          <w:rFonts w:ascii="Arial" w:hAnsi="Arial" w:cs="Arial"/>
        </w:rPr>
      </w:pPr>
    </w:p>
    <w:p w:rsidR="00E02B83" w:rsidRPr="00954C7D" w:rsidRDefault="003405EA" w:rsidP="007840C1">
      <w:pPr>
        <w:pStyle w:val="PargrafodaLista"/>
        <w:numPr>
          <w:ilvl w:val="0"/>
          <w:numId w:val="11"/>
        </w:numPr>
        <w:tabs>
          <w:tab w:val="left" w:pos="704"/>
        </w:tabs>
        <w:ind w:left="0" w:right="76" w:firstLine="0"/>
        <w:rPr>
          <w:rFonts w:ascii="Arial" w:hAnsi="Arial" w:cs="Arial"/>
          <w:sz w:val="20"/>
          <w:szCs w:val="20"/>
        </w:rPr>
      </w:pPr>
      <w:r w:rsidRPr="00954C7D">
        <w:rPr>
          <w:rFonts w:ascii="Arial" w:hAnsi="Arial" w:cs="Arial"/>
          <w:sz w:val="20"/>
          <w:szCs w:val="20"/>
        </w:rPr>
        <w:t>Assinatura do Termo de Cooperação Técnica e formalização por meio da publicação em meio oficial.</w:t>
      </w:r>
    </w:p>
    <w:p w:rsidR="00E02B83" w:rsidRPr="00954C7D" w:rsidRDefault="003405EA" w:rsidP="007840C1">
      <w:pPr>
        <w:pStyle w:val="PargrafodaLista"/>
        <w:numPr>
          <w:ilvl w:val="0"/>
          <w:numId w:val="11"/>
        </w:numPr>
        <w:tabs>
          <w:tab w:val="left" w:pos="654"/>
        </w:tabs>
        <w:spacing w:before="27"/>
        <w:ind w:left="0" w:right="76" w:firstLine="0"/>
        <w:rPr>
          <w:rFonts w:ascii="Arial" w:hAnsi="Arial" w:cs="Arial"/>
          <w:sz w:val="20"/>
          <w:szCs w:val="20"/>
        </w:rPr>
      </w:pPr>
      <w:r w:rsidRPr="00954C7D">
        <w:rPr>
          <w:rFonts w:ascii="Arial" w:hAnsi="Arial" w:cs="Arial"/>
          <w:sz w:val="20"/>
          <w:szCs w:val="20"/>
        </w:rPr>
        <w:lastRenderedPageBreak/>
        <w:t>Execução das melhorias: aquisição/ instalação dos equipamentos e contratação dos serviços necessários para execução do projeto proposto e aprovado junto a concessionárias e/ou permissionárias.</w:t>
      </w:r>
    </w:p>
    <w:p w:rsidR="00E02B83" w:rsidRPr="00954C7D" w:rsidRDefault="00E02B83" w:rsidP="007840C1">
      <w:pPr>
        <w:pStyle w:val="Corpodetexto"/>
        <w:spacing w:before="11"/>
        <w:rPr>
          <w:rFonts w:ascii="Arial" w:hAnsi="Arial" w:cs="Arial"/>
        </w:rPr>
      </w:pPr>
    </w:p>
    <w:p w:rsidR="00E02B83" w:rsidRPr="00954C7D" w:rsidRDefault="003405EA" w:rsidP="007840C1">
      <w:pPr>
        <w:pStyle w:val="PargrafodaLista"/>
        <w:numPr>
          <w:ilvl w:val="1"/>
          <w:numId w:val="10"/>
        </w:numPr>
        <w:tabs>
          <w:tab w:val="left" w:pos="743"/>
        </w:tabs>
        <w:ind w:left="0" w:firstLine="0"/>
        <w:rPr>
          <w:rFonts w:ascii="Arial" w:hAnsi="Arial" w:cs="Arial"/>
          <w:sz w:val="20"/>
          <w:szCs w:val="20"/>
        </w:rPr>
      </w:pPr>
      <w:r w:rsidRPr="00954C7D">
        <w:rPr>
          <w:rFonts w:ascii="Arial" w:hAnsi="Arial" w:cs="Arial"/>
          <w:sz w:val="20"/>
          <w:szCs w:val="20"/>
        </w:rPr>
        <w:t>Medição e Verificação do Sistema Atual e Novo:</w:t>
      </w:r>
    </w:p>
    <w:p w:rsidR="00E02B83" w:rsidRPr="00954C7D" w:rsidRDefault="00E02B83" w:rsidP="007840C1">
      <w:pPr>
        <w:pStyle w:val="Corpodetexto"/>
        <w:rPr>
          <w:rFonts w:ascii="Arial" w:hAnsi="Arial" w:cs="Arial"/>
        </w:rPr>
      </w:pPr>
    </w:p>
    <w:p w:rsidR="00E02B83" w:rsidRPr="00954C7D" w:rsidRDefault="003405EA" w:rsidP="007840C1">
      <w:pPr>
        <w:pStyle w:val="PargrafodaLista"/>
        <w:numPr>
          <w:ilvl w:val="0"/>
          <w:numId w:val="9"/>
        </w:numPr>
        <w:tabs>
          <w:tab w:val="left" w:pos="673"/>
          <w:tab w:val="left" w:pos="9781"/>
          <w:tab w:val="left" w:pos="9923"/>
        </w:tabs>
        <w:ind w:left="0" w:right="76" w:firstLine="0"/>
        <w:rPr>
          <w:rFonts w:ascii="Arial" w:hAnsi="Arial" w:cs="Arial"/>
          <w:sz w:val="20"/>
          <w:szCs w:val="20"/>
        </w:rPr>
      </w:pPr>
      <w:r w:rsidRPr="00954C7D">
        <w:rPr>
          <w:rFonts w:ascii="Arial" w:hAnsi="Arial" w:cs="Arial"/>
          <w:sz w:val="20"/>
          <w:szCs w:val="20"/>
        </w:rPr>
        <w:t>Medição e verificação do sistema atual em conformidade ao estabelecido no PEE– Programa de</w:t>
      </w:r>
      <w:r w:rsidR="00C93305" w:rsidRPr="00954C7D">
        <w:rPr>
          <w:rFonts w:ascii="Arial" w:hAnsi="Arial" w:cs="Arial"/>
          <w:sz w:val="20"/>
          <w:szCs w:val="20"/>
        </w:rPr>
        <w:t xml:space="preserve"> </w:t>
      </w:r>
      <w:r w:rsidRPr="00954C7D">
        <w:rPr>
          <w:rFonts w:ascii="Arial" w:hAnsi="Arial" w:cs="Arial"/>
          <w:sz w:val="20"/>
          <w:szCs w:val="20"/>
        </w:rPr>
        <w:t xml:space="preserve">Eficiência Energética, e ao “Protocolo Internacional de Medição e Verificação de Desempenho” </w:t>
      </w:r>
      <w:r w:rsidR="00C93305" w:rsidRPr="00954C7D">
        <w:rPr>
          <w:rFonts w:ascii="Arial" w:hAnsi="Arial" w:cs="Arial"/>
          <w:sz w:val="20"/>
          <w:szCs w:val="20"/>
        </w:rPr>
        <w:t>–</w:t>
      </w:r>
      <w:r w:rsidRPr="00954C7D">
        <w:rPr>
          <w:rFonts w:ascii="Arial" w:hAnsi="Arial" w:cs="Arial"/>
          <w:sz w:val="20"/>
          <w:szCs w:val="20"/>
        </w:rPr>
        <w:t xml:space="preserve"> PIMVP</w:t>
      </w:r>
      <w:r w:rsidR="00C93305" w:rsidRPr="00954C7D">
        <w:rPr>
          <w:rFonts w:ascii="Arial" w:hAnsi="Arial" w:cs="Arial"/>
          <w:sz w:val="20"/>
          <w:szCs w:val="20"/>
        </w:rPr>
        <w:t xml:space="preserve"> </w:t>
      </w:r>
      <w:r w:rsidRPr="00954C7D">
        <w:rPr>
          <w:rFonts w:ascii="Arial" w:hAnsi="Arial" w:cs="Arial"/>
          <w:sz w:val="20"/>
          <w:szCs w:val="20"/>
        </w:rPr>
        <w:t>– Janeiro de 2012 – EVO 10000 – 1:2012;</w:t>
      </w:r>
    </w:p>
    <w:p w:rsidR="00E02B83" w:rsidRPr="00954C7D" w:rsidRDefault="003405EA" w:rsidP="007840C1">
      <w:pPr>
        <w:pStyle w:val="PargrafodaLista"/>
        <w:numPr>
          <w:ilvl w:val="0"/>
          <w:numId w:val="9"/>
        </w:numPr>
        <w:tabs>
          <w:tab w:val="left" w:pos="654"/>
        </w:tabs>
        <w:spacing w:before="1"/>
        <w:ind w:left="0" w:right="76" w:firstLine="0"/>
        <w:rPr>
          <w:rFonts w:ascii="Arial" w:hAnsi="Arial" w:cs="Arial"/>
          <w:sz w:val="20"/>
          <w:szCs w:val="20"/>
        </w:rPr>
      </w:pPr>
      <w:r w:rsidRPr="00954C7D">
        <w:rPr>
          <w:rFonts w:ascii="Arial" w:hAnsi="Arial" w:cs="Arial"/>
          <w:sz w:val="20"/>
          <w:szCs w:val="20"/>
        </w:rPr>
        <w:t>Medição e verificação do sistema novo em conformidade ao estabelecido PEE– Programa de</w:t>
      </w:r>
      <w:r w:rsidR="00C93305" w:rsidRPr="00954C7D">
        <w:rPr>
          <w:rFonts w:ascii="Arial" w:hAnsi="Arial" w:cs="Arial"/>
          <w:sz w:val="20"/>
          <w:szCs w:val="20"/>
        </w:rPr>
        <w:t xml:space="preserve"> </w:t>
      </w:r>
      <w:r w:rsidRPr="00954C7D">
        <w:rPr>
          <w:rFonts w:ascii="Arial" w:hAnsi="Arial" w:cs="Arial"/>
          <w:sz w:val="20"/>
          <w:szCs w:val="20"/>
        </w:rPr>
        <w:t xml:space="preserve">Eficiência Energética, e ao “Protocolo Internacional de Medição e Verificação de Desempenho” </w:t>
      </w:r>
      <w:r w:rsidR="00C93305" w:rsidRPr="00954C7D">
        <w:rPr>
          <w:rFonts w:ascii="Arial" w:hAnsi="Arial" w:cs="Arial"/>
          <w:sz w:val="20"/>
          <w:szCs w:val="20"/>
        </w:rPr>
        <w:t>–</w:t>
      </w:r>
      <w:r w:rsidRPr="00954C7D">
        <w:rPr>
          <w:rFonts w:ascii="Arial" w:hAnsi="Arial" w:cs="Arial"/>
          <w:sz w:val="20"/>
          <w:szCs w:val="20"/>
        </w:rPr>
        <w:t xml:space="preserve"> PIMVP</w:t>
      </w:r>
      <w:r w:rsidR="00C93305" w:rsidRPr="00954C7D">
        <w:rPr>
          <w:rFonts w:ascii="Arial" w:hAnsi="Arial" w:cs="Arial"/>
          <w:sz w:val="20"/>
          <w:szCs w:val="20"/>
        </w:rPr>
        <w:t xml:space="preserve"> </w:t>
      </w:r>
      <w:r w:rsidRPr="00954C7D">
        <w:rPr>
          <w:rFonts w:ascii="Arial" w:hAnsi="Arial" w:cs="Arial"/>
          <w:sz w:val="20"/>
          <w:szCs w:val="20"/>
        </w:rPr>
        <w:t>Janeiro de 2012 – EVO 10000 – 1:2012, a fim de comprovar a economia esperada descrita no diagnóstico energético.</w:t>
      </w:r>
    </w:p>
    <w:p w:rsidR="00E02B83" w:rsidRPr="00954C7D" w:rsidRDefault="00E02B83" w:rsidP="007840C1">
      <w:pPr>
        <w:pStyle w:val="Corpodetexto"/>
        <w:spacing w:before="10"/>
        <w:rPr>
          <w:rFonts w:ascii="Arial" w:hAnsi="Arial" w:cs="Arial"/>
        </w:rPr>
      </w:pPr>
    </w:p>
    <w:p w:rsidR="00E02B83" w:rsidRPr="00954C7D" w:rsidRDefault="003405EA" w:rsidP="007840C1">
      <w:pPr>
        <w:pStyle w:val="PargrafodaLista"/>
        <w:numPr>
          <w:ilvl w:val="1"/>
          <w:numId w:val="10"/>
        </w:numPr>
        <w:tabs>
          <w:tab w:val="left" w:pos="743"/>
        </w:tabs>
        <w:ind w:left="0" w:firstLine="0"/>
        <w:rPr>
          <w:rFonts w:ascii="Arial" w:hAnsi="Arial" w:cs="Arial"/>
          <w:sz w:val="20"/>
          <w:szCs w:val="20"/>
        </w:rPr>
      </w:pPr>
      <w:r w:rsidRPr="00954C7D">
        <w:rPr>
          <w:rFonts w:ascii="Arial" w:hAnsi="Arial" w:cs="Arial"/>
          <w:sz w:val="20"/>
          <w:szCs w:val="20"/>
        </w:rPr>
        <w:t>Gestão e Fiscalização:</w:t>
      </w:r>
    </w:p>
    <w:p w:rsidR="00E02B83" w:rsidRPr="00954C7D" w:rsidRDefault="00E02B83" w:rsidP="007840C1">
      <w:pPr>
        <w:pStyle w:val="Corpodetexto"/>
        <w:rPr>
          <w:rFonts w:ascii="Arial" w:hAnsi="Arial" w:cs="Arial"/>
        </w:rPr>
      </w:pPr>
    </w:p>
    <w:p w:rsidR="00E02B83" w:rsidRPr="00954C7D" w:rsidRDefault="003405EA" w:rsidP="007840C1">
      <w:pPr>
        <w:pStyle w:val="PargrafodaLista"/>
        <w:numPr>
          <w:ilvl w:val="0"/>
          <w:numId w:val="8"/>
        </w:numPr>
        <w:tabs>
          <w:tab w:val="left" w:pos="635"/>
        </w:tabs>
        <w:ind w:left="0" w:right="76" w:firstLine="0"/>
        <w:rPr>
          <w:rFonts w:ascii="Arial" w:hAnsi="Arial" w:cs="Arial"/>
          <w:sz w:val="20"/>
          <w:szCs w:val="20"/>
        </w:rPr>
      </w:pPr>
      <w:r w:rsidRPr="00954C7D">
        <w:rPr>
          <w:rFonts w:ascii="Arial" w:hAnsi="Arial" w:cs="Arial"/>
          <w:sz w:val="20"/>
          <w:szCs w:val="20"/>
        </w:rPr>
        <w:t>Acompanhamento de todas as etapas e fiscalização da entrega e instalação dos equipamentos</w:t>
      </w:r>
      <w:r w:rsidR="005C5582" w:rsidRPr="00954C7D">
        <w:rPr>
          <w:rFonts w:ascii="Arial" w:hAnsi="Arial" w:cs="Arial"/>
          <w:sz w:val="20"/>
          <w:szCs w:val="20"/>
        </w:rPr>
        <w:t xml:space="preserve"> e  </w:t>
      </w:r>
      <w:r w:rsidRPr="00954C7D">
        <w:rPr>
          <w:rFonts w:ascii="Arial" w:hAnsi="Arial" w:cs="Arial"/>
          <w:sz w:val="20"/>
          <w:szCs w:val="20"/>
        </w:rPr>
        <w:t>serviços adquiridos e executados, com controle do cronograma físico;</w:t>
      </w:r>
    </w:p>
    <w:p w:rsidR="00E02B83" w:rsidRPr="00954C7D" w:rsidRDefault="003405EA" w:rsidP="007840C1">
      <w:pPr>
        <w:pStyle w:val="PargrafodaLista"/>
        <w:numPr>
          <w:ilvl w:val="0"/>
          <w:numId w:val="8"/>
        </w:numPr>
        <w:tabs>
          <w:tab w:val="left" w:pos="763"/>
          <w:tab w:val="left" w:pos="764"/>
        </w:tabs>
        <w:ind w:left="0" w:right="76" w:firstLine="0"/>
        <w:rPr>
          <w:rFonts w:ascii="Arial" w:hAnsi="Arial" w:cs="Arial"/>
          <w:sz w:val="20"/>
          <w:szCs w:val="20"/>
        </w:rPr>
      </w:pPr>
      <w:r w:rsidRPr="00954C7D">
        <w:rPr>
          <w:rFonts w:ascii="Arial" w:hAnsi="Arial" w:cs="Arial"/>
          <w:sz w:val="20"/>
          <w:szCs w:val="20"/>
        </w:rPr>
        <w:t>Emissão de relatório mensal de acompanhamento e interface com as concessionárias e permissionárias;</w:t>
      </w:r>
    </w:p>
    <w:p w:rsidR="00E02B83" w:rsidRPr="00954C7D" w:rsidRDefault="003405EA" w:rsidP="007840C1">
      <w:pPr>
        <w:pStyle w:val="PargrafodaLista"/>
        <w:numPr>
          <w:ilvl w:val="0"/>
          <w:numId w:val="8"/>
        </w:numPr>
        <w:tabs>
          <w:tab w:val="left" w:pos="630"/>
        </w:tabs>
        <w:ind w:left="0" w:right="76" w:firstLine="0"/>
        <w:rPr>
          <w:rFonts w:ascii="Arial" w:hAnsi="Arial" w:cs="Arial"/>
          <w:sz w:val="20"/>
          <w:szCs w:val="20"/>
        </w:rPr>
      </w:pPr>
      <w:r w:rsidRPr="00954C7D">
        <w:rPr>
          <w:rFonts w:ascii="Arial" w:hAnsi="Arial" w:cs="Arial"/>
          <w:sz w:val="20"/>
          <w:szCs w:val="20"/>
        </w:rPr>
        <w:t>Emissão de relatório conclusivo: entrega do relatório conclusivo para o Município e concessionárias e permissionárias ao final do projeto.</w:t>
      </w:r>
    </w:p>
    <w:p w:rsidR="00E02B83" w:rsidRPr="00954C7D" w:rsidRDefault="00E02B83" w:rsidP="007840C1">
      <w:pPr>
        <w:pStyle w:val="Corpodetexto"/>
        <w:spacing w:before="9"/>
        <w:rPr>
          <w:rFonts w:ascii="Arial" w:hAnsi="Arial" w:cs="Arial"/>
        </w:rPr>
      </w:pPr>
    </w:p>
    <w:p w:rsidR="00E02B83" w:rsidRPr="00954C7D" w:rsidRDefault="003405EA" w:rsidP="007840C1">
      <w:pPr>
        <w:pStyle w:val="PargrafodaLista"/>
        <w:numPr>
          <w:ilvl w:val="1"/>
          <w:numId w:val="10"/>
        </w:numPr>
        <w:tabs>
          <w:tab w:val="left" w:pos="738"/>
        </w:tabs>
        <w:ind w:left="0" w:firstLine="0"/>
        <w:rPr>
          <w:rFonts w:ascii="Arial" w:hAnsi="Arial" w:cs="Arial"/>
          <w:sz w:val="20"/>
          <w:szCs w:val="20"/>
        </w:rPr>
      </w:pPr>
      <w:r w:rsidRPr="00954C7D">
        <w:rPr>
          <w:rFonts w:ascii="Arial" w:hAnsi="Arial" w:cs="Arial"/>
          <w:sz w:val="20"/>
          <w:szCs w:val="20"/>
        </w:rPr>
        <w:t>Treinamento:</w:t>
      </w:r>
    </w:p>
    <w:p w:rsidR="00E02B83" w:rsidRPr="00954C7D" w:rsidRDefault="00E02B83" w:rsidP="007840C1">
      <w:pPr>
        <w:pStyle w:val="Corpodetexto"/>
        <w:spacing w:before="9"/>
        <w:rPr>
          <w:rFonts w:ascii="Arial" w:hAnsi="Arial" w:cs="Arial"/>
        </w:rPr>
      </w:pPr>
    </w:p>
    <w:p w:rsidR="00E02B83" w:rsidRPr="00954C7D" w:rsidRDefault="003405EA" w:rsidP="007840C1">
      <w:pPr>
        <w:pStyle w:val="Corpodetexto"/>
        <w:ind w:right="76"/>
        <w:jc w:val="both"/>
        <w:rPr>
          <w:rFonts w:ascii="Arial" w:hAnsi="Arial" w:cs="Arial"/>
        </w:rPr>
      </w:pPr>
      <w:r w:rsidRPr="00954C7D">
        <w:rPr>
          <w:rFonts w:ascii="Arial" w:hAnsi="Arial" w:cs="Arial"/>
          <w:b/>
        </w:rPr>
        <w:t xml:space="preserve">a) </w:t>
      </w:r>
      <w:r w:rsidRPr="00954C7D">
        <w:rPr>
          <w:rFonts w:ascii="Arial" w:hAnsi="Arial" w:cs="Arial"/>
        </w:rPr>
        <w:t>Treinamentos e capacitações sobre o programa de eficiência energética e relacionado ao projeto aprovado e executado para a equipe de manutenção, operação e corpo administrativo indicado pelo Município ou comunidade, obedecendo também aos requisitos estabelecidos no Edital de Chamada Pública.</w:t>
      </w:r>
    </w:p>
    <w:p w:rsidR="00E02B83" w:rsidRPr="00954C7D" w:rsidRDefault="00E02B83" w:rsidP="007840C1">
      <w:pPr>
        <w:pStyle w:val="Corpodetexto"/>
        <w:spacing w:before="10"/>
        <w:rPr>
          <w:rFonts w:ascii="Arial" w:hAnsi="Arial" w:cs="Arial"/>
        </w:rPr>
      </w:pPr>
    </w:p>
    <w:p w:rsidR="00E02B83" w:rsidRPr="00954C7D" w:rsidRDefault="003405EA" w:rsidP="007840C1">
      <w:pPr>
        <w:pStyle w:val="Ttulo1"/>
        <w:numPr>
          <w:ilvl w:val="0"/>
          <w:numId w:val="7"/>
        </w:numPr>
        <w:tabs>
          <w:tab w:val="left" w:pos="539"/>
        </w:tabs>
        <w:ind w:left="0" w:firstLine="0"/>
        <w:rPr>
          <w:rFonts w:ascii="Arial" w:hAnsi="Arial" w:cs="Arial"/>
        </w:rPr>
      </w:pPr>
      <w:r w:rsidRPr="00954C7D">
        <w:rPr>
          <w:rFonts w:ascii="Arial" w:hAnsi="Arial" w:cs="Arial"/>
        </w:rPr>
        <w:t>DETALHAMENTO DAS ETAPAS</w:t>
      </w:r>
    </w:p>
    <w:p w:rsidR="00E02B83" w:rsidRPr="00954C7D" w:rsidRDefault="00E02B83" w:rsidP="007840C1">
      <w:pPr>
        <w:pStyle w:val="Corpodetexto"/>
        <w:rPr>
          <w:rFonts w:ascii="Arial" w:hAnsi="Arial" w:cs="Arial"/>
          <w:b/>
        </w:rPr>
      </w:pPr>
    </w:p>
    <w:p w:rsidR="00E02B83" w:rsidRPr="00954C7D" w:rsidRDefault="003405EA" w:rsidP="007840C1">
      <w:pPr>
        <w:pStyle w:val="PargrafodaLista"/>
        <w:numPr>
          <w:ilvl w:val="1"/>
          <w:numId w:val="7"/>
        </w:numPr>
        <w:tabs>
          <w:tab w:val="left" w:pos="743"/>
        </w:tabs>
        <w:ind w:left="0" w:firstLine="0"/>
        <w:rPr>
          <w:rFonts w:ascii="Arial" w:hAnsi="Arial" w:cs="Arial"/>
          <w:sz w:val="20"/>
          <w:szCs w:val="20"/>
        </w:rPr>
      </w:pPr>
      <w:r w:rsidRPr="00954C7D">
        <w:rPr>
          <w:rFonts w:ascii="Arial" w:hAnsi="Arial" w:cs="Arial"/>
          <w:sz w:val="20"/>
          <w:szCs w:val="20"/>
        </w:rPr>
        <w:t>Pré-diagnóstico e/ou Diagnóstico:</w:t>
      </w:r>
    </w:p>
    <w:p w:rsidR="00E02B83" w:rsidRPr="00954C7D" w:rsidRDefault="00E02B83" w:rsidP="007840C1">
      <w:pPr>
        <w:pStyle w:val="Corpodetexto"/>
        <w:spacing w:before="11"/>
        <w:rPr>
          <w:rFonts w:ascii="Arial" w:hAnsi="Arial" w:cs="Arial"/>
        </w:rPr>
      </w:pPr>
    </w:p>
    <w:p w:rsidR="00E02B83" w:rsidRPr="00954C7D" w:rsidRDefault="003405EA" w:rsidP="007840C1">
      <w:pPr>
        <w:pStyle w:val="PargrafodaLista"/>
        <w:numPr>
          <w:ilvl w:val="2"/>
          <w:numId w:val="7"/>
        </w:numPr>
        <w:tabs>
          <w:tab w:val="left" w:pos="970"/>
          <w:tab w:val="left" w:pos="9498"/>
          <w:tab w:val="left" w:pos="9923"/>
        </w:tabs>
        <w:spacing w:before="1"/>
        <w:ind w:left="0" w:right="76" w:firstLine="0"/>
        <w:rPr>
          <w:rFonts w:ascii="Arial" w:hAnsi="Arial" w:cs="Arial"/>
          <w:sz w:val="20"/>
          <w:szCs w:val="20"/>
        </w:rPr>
      </w:pPr>
      <w:r w:rsidRPr="00954C7D">
        <w:rPr>
          <w:rFonts w:ascii="Arial" w:hAnsi="Arial" w:cs="Arial"/>
          <w:sz w:val="20"/>
          <w:szCs w:val="20"/>
        </w:rPr>
        <w:t>Elaboração de pré-diagnóstico e/ou diagnóstico energético de acordo com a Chamada Pública</w:t>
      </w:r>
      <w:r w:rsidR="005C5582" w:rsidRPr="00954C7D">
        <w:rPr>
          <w:rFonts w:ascii="Arial" w:hAnsi="Arial" w:cs="Arial"/>
          <w:sz w:val="20"/>
          <w:szCs w:val="20"/>
        </w:rPr>
        <w:t xml:space="preserve"> </w:t>
      </w:r>
      <w:r w:rsidRPr="00954C7D">
        <w:rPr>
          <w:rFonts w:ascii="Arial" w:hAnsi="Arial" w:cs="Arial"/>
          <w:sz w:val="20"/>
          <w:szCs w:val="20"/>
        </w:rPr>
        <w:t xml:space="preserve"> para cada localidade abrangida pelo contrato, a fim de obter recursos junto às concessionárias/permissionárias para, conforme análise de viabilidade técnica e econômica realizada pela Contratada em cada endereço abrangido pelo contrato firmado conseguir recursos financeiros para execução de projetos de instalação/ reforma/ substituição de equipamentos e/ou sistemas, dentre outras oportunidades possíveis, conforme critérios pré estabelecidos nas Chamadas Públicas lançadas.</w:t>
      </w:r>
    </w:p>
    <w:p w:rsidR="00E02B83" w:rsidRPr="00954C7D" w:rsidRDefault="00E02B83" w:rsidP="007840C1">
      <w:pPr>
        <w:pStyle w:val="Corpodetexto"/>
        <w:tabs>
          <w:tab w:val="left" w:pos="9498"/>
          <w:tab w:val="left" w:pos="9923"/>
        </w:tabs>
        <w:spacing w:before="11"/>
        <w:ind w:right="76"/>
        <w:rPr>
          <w:rFonts w:ascii="Arial" w:hAnsi="Arial" w:cs="Arial"/>
        </w:rPr>
      </w:pPr>
    </w:p>
    <w:p w:rsidR="00E02B83" w:rsidRPr="00954C7D" w:rsidRDefault="003405EA" w:rsidP="007840C1">
      <w:pPr>
        <w:pStyle w:val="PargrafodaLista"/>
        <w:numPr>
          <w:ilvl w:val="2"/>
          <w:numId w:val="7"/>
        </w:numPr>
        <w:tabs>
          <w:tab w:val="left" w:pos="987"/>
          <w:tab w:val="left" w:pos="9498"/>
          <w:tab w:val="left" w:pos="9923"/>
        </w:tabs>
        <w:ind w:left="0" w:right="76" w:firstLine="0"/>
        <w:rPr>
          <w:rFonts w:ascii="Arial" w:hAnsi="Arial" w:cs="Arial"/>
          <w:sz w:val="20"/>
          <w:szCs w:val="20"/>
        </w:rPr>
      </w:pPr>
      <w:r w:rsidRPr="00954C7D">
        <w:rPr>
          <w:rFonts w:ascii="Arial" w:hAnsi="Arial" w:cs="Arial"/>
          <w:sz w:val="20"/>
          <w:szCs w:val="20"/>
        </w:rPr>
        <w:t>O “pré-diagnóstico e/ou diagnóstico energético” é uma avaliação detalhada das ações de eficiência energética nas instalações das unidades consumidoras de energia, resultando em um relatório contendo a descrição detalhada de cada ação de eficiência energética e sua implantação, o valor do investimento, economia de energia e/ou redução de demanda na ponta relacionada, análise de viabilidade e estratégia de medição e verificação a ser adotada.</w:t>
      </w:r>
    </w:p>
    <w:p w:rsidR="00E02B83" w:rsidRPr="00954C7D" w:rsidRDefault="00E02B83" w:rsidP="007840C1">
      <w:pPr>
        <w:pStyle w:val="Corpodetexto"/>
        <w:tabs>
          <w:tab w:val="left" w:pos="9498"/>
          <w:tab w:val="left" w:pos="9923"/>
        </w:tabs>
        <w:spacing w:before="12"/>
        <w:ind w:right="76"/>
        <w:rPr>
          <w:rFonts w:ascii="Arial" w:hAnsi="Arial" w:cs="Arial"/>
        </w:rPr>
      </w:pPr>
    </w:p>
    <w:p w:rsidR="00E02B83" w:rsidRPr="00954C7D" w:rsidRDefault="003405EA" w:rsidP="007840C1">
      <w:pPr>
        <w:pStyle w:val="PargrafodaLista"/>
        <w:numPr>
          <w:ilvl w:val="2"/>
          <w:numId w:val="7"/>
        </w:numPr>
        <w:tabs>
          <w:tab w:val="left" w:pos="973"/>
          <w:tab w:val="left" w:pos="9498"/>
          <w:tab w:val="left" w:pos="9923"/>
        </w:tabs>
        <w:ind w:left="0" w:right="76" w:firstLine="0"/>
        <w:rPr>
          <w:rFonts w:ascii="Arial" w:hAnsi="Arial" w:cs="Arial"/>
          <w:sz w:val="20"/>
          <w:szCs w:val="20"/>
        </w:rPr>
      </w:pPr>
      <w:r w:rsidRPr="00954C7D">
        <w:rPr>
          <w:rFonts w:ascii="Arial" w:hAnsi="Arial" w:cs="Arial"/>
          <w:sz w:val="20"/>
          <w:szCs w:val="20"/>
        </w:rPr>
        <w:t>As informações mínimas a seguir deverão ser apresentadas no “diagnóstico energético” atendendo detalhamento constante do Módulo 4 – Tipologias de Projeto do PROPEE, Seção 4 – Dados de Projeto, Item 3.2, onde consta o Roteiro Básico para Elaboração de Projetos, disponibilizados no endereço eletrônico,</w:t>
      </w:r>
      <w:r w:rsidRPr="00954C7D">
        <w:rPr>
          <w:rFonts w:ascii="Arial" w:hAnsi="Arial" w:cs="Arial"/>
          <w:color w:val="0000FF"/>
          <w:sz w:val="20"/>
          <w:szCs w:val="20"/>
        </w:rPr>
        <w:t xml:space="preserve"> </w:t>
      </w:r>
      <w:hyperlink r:id="rId17" w:history="1">
        <w:r w:rsidR="00491782" w:rsidRPr="00954C7D">
          <w:rPr>
            <w:rStyle w:val="Hyperlink"/>
            <w:rFonts w:ascii="Arial" w:hAnsi="Arial" w:cs="Arial"/>
            <w:sz w:val="20"/>
            <w:szCs w:val="20"/>
          </w:rPr>
          <w:t>http://aneel.gov.br/arquivos/zip/PROPEEv1.zip</w:t>
        </w:r>
      </w:hyperlink>
      <w:hyperlink r:id="rId18">
        <w:r w:rsidRPr="00954C7D">
          <w:rPr>
            <w:rFonts w:ascii="Arial" w:hAnsi="Arial" w:cs="Arial"/>
            <w:sz w:val="20"/>
            <w:szCs w:val="20"/>
          </w:rPr>
          <w:t>.</w:t>
        </w:r>
      </w:hyperlink>
    </w:p>
    <w:p w:rsidR="00E02B83" w:rsidRPr="00954C7D" w:rsidRDefault="00E02B83" w:rsidP="007840C1">
      <w:pPr>
        <w:pStyle w:val="Corpodetexto"/>
        <w:spacing w:before="9"/>
        <w:rPr>
          <w:rFonts w:ascii="Arial" w:hAnsi="Arial" w:cs="Arial"/>
        </w:rPr>
      </w:pPr>
    </w:p>
    <w:p w:rsidR="00E02B83" w:rsidRPr="00954C7D" w:rsidRDefault="003405EA" w:rsidP="007840C1">
      <w:pPr>
        <w:pStyle w:val="PargrafodaLista"/>
        <w:numPr>
          <w:ilvl w:val="0"/>
          <w:numId w:val="6"/>
        </w:numPr>
        <w:tabs>
          <w:tab w:val="left" w:pos="644"/>
        </w:tabs>
        <w:spacing w:before="99"/>
        <w:ind w:left="0" w:right="76" w:firstLine="0"/>
        <w:rPr>
          <w:rFonts w:ascii="Arial" w:hAnsi="Arial" w:cs="Arial"/>
          <w:sz w:val="20"/>
          <w:szCs w:val="20"/>
        </w:rPr>
      </w:pPr>
      <w:r w:rsidRPr="00954C7D">
        <w:rPr>
          <w:rFonts w:ascii="Arial" w:hAnsi="Arial" w:cs="Arial"/>
          <w:sz w:val="20"/>
          <w:szCs w:val="20"/>
        </w:rPr>
        <w:t>Apresentação do Município de informações sobre  suas atividades, bem como o horário de</w:t>
      </w:r>
      <w:r w:rsidR="00C93305" w:rsidRPr="00954C7D">
        <w:rPr>
          <w:rFonts w:ascii="Arial" w:hAnsi="Arial" w:cs="Arial"/>
          <w:sz w:val="20"/>
          <w:szCs w:val="20"/>
        </w:rPr>
        <w:t xml:space="preserve"> </w:t>
      </w:r>
      <w:r w:rsidRPr="00954C7D">
        <w:rPr>
          <w:rFonts w:ascii="Arial" w:hAnsi="Arial" w:cs="Arial"/>
          <w:sz w:val="20"/>
          <w:szCs w:val="20"/>
        </w:rPr>
        <w:t>funcionamento de cada unidade consumidora pertencente à “proposta de projeto”;</w:t>
      </w:r>
    </w:p>
    <w:p w:rsidR="00E02B83" w:rsidRPr="00954C7D" w:rsidRDefault="003405EA" w:rsidP="007840C1">
      <w:pPr>
        <w:pStyle w:val="PargrafodaLista"/>
        <w:numPr>
          <w:ilvl w:val="0"/>
          <w:numId w:val="6"/>
        </w:numPr>
        <w:tabs>
          <w:tab w:val="left" w:pos="635"/>
        </w:tabs>
        <w:spacing w:before="1"/>
        <w:ind w:left="0" w:right="76" w:firstLine="0"/>
        <w:rPr>
          <w:rFonts w:ascii="Arial" w:hAnsi="Arial" w:cs="Arial"/>
          <w:sz w:val="20"/>
          <w:szCs w:val="20"/>
        </w:rPr>
      </w:pPr>
      <w:r w:rsidRPr="00954C7D">
        <w:rPr>
          <w:rFonts w:ascii="Arial" w:hAnsi="Arial" w:cs="Arial"/>
          <w:sz w:val="20"/>
          <w:szCs w:val="20"/>
        </w:rPr>
        <w:t>Apresentação da empresa responsável pela elaboração da “proposta de projeto”;</w:t>
      </w:r>
    </w:p>
    <w:p w:rsidR="00E02B83" w:rsidRPr="00954C7D" w:rsidRDefault="003405EA" w:rsidP="007840C1">
      <w:pPr>
        <w:pStyle w:val="PargrafodaLista"/>
        <w:numPr>
          <w:ilvl w:val="0"/>
          <w:numId w:val="6"/>
        </w:numPr>
        <w:tabs>
          <w:tab w:val="left" w:pos="618"/>
        </w:tabs>
        <w:ind w:left="0" w:right="76" w:firstLine="0"/>
        <w:rPr>
          <w:rFonts w:ascii="Arial" w:hAnsi="Arial" w:cs="Arial"/>
          <w:sz w:val="20"/>
          <w:szCs w:val="20"/>
        </w:rPr>
      </w:pPr>
      <w:r w:rsidRPr="00954C7D">
        <w:rPr>
          <w:rFonts w:ascii="Arial" w:hAnsi="Arial" w:cs="Arial"/>
          <w:sz w:val="20"/>
          <w:szCs w:val="20"/>
        </w:rPr>
        <w:t>Apresentação dos objetivos do “diagnóstico energético</w:t>
      </w:r>
      <w:r w:rsidRPr="00954C7D">
        <w:rPr>
          <w:rFonts w:ascii="Arial" w:hAnsi="Arial" w:cs="Arial"/>
          <w:w w:val="95"/>
          <w:sz w:val="20"/>
          <w:szCs w:val="20"/>
        </w:rPr>
        <w:t>”;</w:t>
      </w:r>
    </w:p>
    <w:p w:rsidR="00E02B83" w:rsidRPr="00954C7D" w:rsidRDefault="003405EA" w:rsidP="007840C1">
      <w:pPr>
        <w:pStyle w:val="PargrafodaLista"/>
        <w:numPr>
          <w:ilvl w:val="0"/>
          <w:numId w:val="6"/>
        </w:numPr>
        <w:tabs>
          <w:tab w:val="left" w:pos="630"/>
        </w:tabs>
        <w:spacing w:before="27"/>
        <w:ind w:left="0" w:right="76" w:firstLine="0"/>
        <w:rPr>
          <w:rFonts w:ascii="Arial" w:hAnsi="Arial" w:cs="Arial"/>
          <w:sz w:val="20"/>
          <w:szCs w:val="20"/>
        </w:rPr>
      </w:pPr>
      <w:r w:rsidRPr="00954C7D">
        <w:rPr>
          <w:rFonts w:ascii="Arial" w:hAnsi="Arial" w:cs="Arial"/>
          <w:sz w:val="20"/>
          <w:szCs w:val="20"/>
        </w:rPr>
        <w:lastRenderedPageBreak/>
        <w:t>Apresentação dos insumos energéticos utilizados, quando for o caso;</w:t>
      </w:r>
    </w:p>
    <w:p w:rsidR="00E02B83" w:rsidRPr="00954C7D" w:rsidRDefault="003405EA" w:rsidP="00FD7705">
      <w:pPr>
        <w:pStyle w:val="PargrafodaLista"/>
        <w:numPr>
          <w:ilvl w:val="0"/>
          <w:numId w:val="6"/>
        </w:numPr>
        <w:tabs>
          <w:tab w:val="left" w:pos="709"/>
        </w:tabs>
        <w:spacing w:before="39"/>
        <w:ind w:left="0" w:right="76" w:firstLine="0"/>
        <w:rPr>
          <w:rFonts w:ascii="Arial" w:hAnsi="Arial" w:cs="Arial"/>
          <w:sz w:val="20"/>
          <w:szCs w:val="20"/>
        </w:rPr>
      </w:pPr>
      <w:r w:rsidRPr="00954C7D">
        <w:rPr>
          <w:rFonts w:ascii="Arial" w:hAnsi="Arial" w:cs="Arial"/>
          <w:sz w:val="20"/>
          <w:szCs w:val="20"/>
        </w:rPr>
        <w:t>Apresentação da avaliação preliminar das instalações físicas e dos procedimentos operacionais da unidade consumidora com foco no consumo de energia elétrica;</w:t>
      </w:r>
    </w:p>
    <w:p w:rsidR="00E02B83" w:rsidRPr="00954C7D" w:rsidRDefault="003405EA" w:rsidP="007840C1">
      <w:pPr>
        <w:pStyle w:val="PargrafodaLista"/>
        <w:numPr>
          <w:ilvl w:val="0"/>
          <w:numId w:val="6"/>
        </w:numPr>
        <w:tabs>
          <w:tab w:val="left" w:pos="618"/>
        </w:tabs>
        <w:ind w:left="0" w:right="76" w:firstLine="0"/>
        <w:rPr>
          <w:rFonts w:ascii="Arial" w:hAnsi="Arial" w:cs="Arial"/>
          <w:sz w:val="20"/>
          <w:szCs w:val="20"/>
        </w:rPr>
      </w:pPr>
      <w:r w:rsidRPr="00954C7D">
        <w:rPr>
          <w:rFonts w:ascii="Arial" w:hAnsi="Arial" w:cs="Arial"/>
          <w:sz w:val="20"/>
          <w:szCs w:val="20"/>
        </w:rPr>
        <w:t>Apresentação do histórico de consumo de, pelo menos, os últimos 12 (doze) meses de cada unidade consumidora a ser beneficiada;</w:t>
      </w:r>
    </w:p>
    <w:p w:rsidR="00E02B83" w:rsidRPr="00954C7D" w:rsidRDefault="003405EA" w:rsidP="007840C1">
      <w:pPr>
        <w:pStyle w:val="PargrafodaLista"/>
        <w:numPr>
          <w:ilvl w:val="0"/>
          <w:numId w:val="6"/>
        </w:numPr>
        <w:tabs>
          <w:tab w:val="left" w:pos="639"/>
        </w:tabs>
        <w:spacing w:before="2"/>
        <w:ind w:left="0" w:right="76" w:firstLine="0"/>
        <w:rPr>
          <w:rFonts w:ascii="Arial" w:hAnsi="Arial" w:cs="Arial"/>
          <w:sz w:val="20"/>
          <w:szCs w:val="20"/>
        </w:rPr>
      </w:pPr>
      <w:r w:rsidRPr="00954C7D">
        <w:rPr>
          <w:rFonts w:ascii="Arial" w:hAnsi="Arial" w:cs="Arial"/>
          <w:sz w:val="20"/>
          <w:szCs w:val="20"/>
        </w:rPr>
        <w:t>Apresentação da estimativa da participação no consumo de energia elétrica para os sistemas de refrigeração e iluminação no consumo mensal de energia elétrica das unidades consumidoras;</w:t>
      </w:r>
    </w:p>
    <w:p w:rsidR="00E02B83" w:rsidRPr="00954C7D" w:rsidRDefault="003405EA" w:rsidP="007840C1">
      <w:pPr>
        <w:pStyle w:val="PargrafodaLista"/>
        <w:numPr>
          <w:ilvl w:val="0"/>
          <w:numId w:val="6"/>
        </w:numPr>
        <w:tabs>
          <w:tab w:val="left" w:pos="639"/>
        </w:tabs>
        <w:ind w:left="0" w:right="76" w:firstLine="0"/>
        <w:rPr>
          <w:rFonts w:ascii="Arial" w:hAnsi="Arial" w:cs="Arial"/>
          <w:sz w:val="20"/>
          <w:szCs w:val="20"/>
        </w:rPr>
      </w:pPr>
      <w:r w:rsidRPr="00954C7D">
        <w:rPr>
          <w:rFonts w:ascii="Arial" w:hAnsi="Arial" w:cs="Arial"/>
          <w:sz w:val="20"/>
          <w:szCs w:val="20"/>
        </w:rPr>
        <w:t>Apresentação da análise preliminar das possíveis oportunidades de economia de energia para os usos finais de energia elétrica escolhidos, descrevendo a situação atual e a proposta;</w:t>
      </w:r>
    </w:p>
    <w:p w:rsidR="00E02B83" w:rsidRPr="00954C7D" w:rsidRDefault="003405EA" w:rsidP="007840C1">
      <w:pPr>
        <w:pStyle w:val="PargrafodaLista"/>
        <w:numPr>
          <w:ilvl w:val="0"/>
          <w:numId w:val="6"/>
        </w:numPr>
        <w:tabs>
          <w:tab w:val="left" w:pos="584"/>
        </w:tabs>
        <w:ind w:left="0" w:right="76" w:firstLine="0"/>
        <w:rPr>
          <w:rFonts w:ascii="Arial" w:hAnsi="Arial" w:cs="Arial"/>
          <w:sz w:val="20"/>
          <w:szCs w:val="20"/>
        </w:rPr>
      </w:pPr>
      <w:r w:rsidRPr="00954C7D">
        <w:rPr>
          <w:rFonts w:ascii="Arial" w:hAnsi="Arial" w:cs="Arial"/>
          <w:sz w:val="20"/>
          <w:szCs w:val="20"/>
        </w:rPr>
        <w:t>Apresentação da avaliação da economia de energia e redução de demanda na ponta com base nas ações de eficiência energética identificadas;</w:t>
      </w:r>
    </w:p>
    <w:p w:rsidR="00E02B83" w:rsidRPr="00954C7D" w:rsidRDefault="003405EA" w:rsidP="007840C1">
      <w:pPr>
        <w:pStyle w:val="PargrafodaLista"/>
        <w:numPr>
          <w:ilvl w:val="0"/>
          <w:numId w:val="6"/>
        </w:numPr>
        <w:tabs>
          <w:tab w:val="left" w:pos="577"/>
        </w:tabs>
        <w:ind w:left="0" w:right="76" w:firstLine="0"/>
        <w:rPr>
          <w:rFonts w:ascii="Arial" w:hAnsi="Arial" w:cs="Arial"/>
          <w:sz w:val="20"/>
          <w:szCs w:val="20"/>
        </w:rPr>
      </w:pPr>
      <w:r w:rsidRPr="00954C7D">
        <w:rPr>
          <w:rFonts w:ascii="Arial" w:hAnsi="Arial" w:cs="Arial"/>
          <w:sz w:val="20"/>
          <w:szCs w:val="20"/>
        </w:rPr>
        <w:t>Cálculo do percentual de economia do consumo de energia elétrica previsto em relação ao consumo anual apurado no histórico de consumo apresentado dos últimos 12 (doze) meses;</w:t>
      </w:r>
    </w:p>
    <w:p w:rsidR="00E02B83" w:rsidRPr="00954C7D" w:rsidRDefault="003405EA" w:rsidP="007840C1">
      <w:pPr>
        <w:pStyle w:val="PargrafodaLista"/>
        <w:numPr>
          <w:ilvl w:val="0"/>
          <w:numId w:val="6"/>
        </w:numPr>
        <w:tabs>
          <w:tab w:val="left" w:pos="637"/>
        </w:tabs>
        <w:ind w:left="0" w:firstLine="0"/>
        <w:rPr>
          <w:rFonts w:ascii="Arial" w:hAnsi="Arial" w:cs="Arial"/>
          <w:sz w:val="20"/>
          <w:szCs w:val="20"/>
        </w:rPr>
      </w:pPr>
      <w:r w:rsidRPr="00954C7D">
        <w:rPr>
          <w:rFonts w:ascii="Arial" w:hAnsi="Arial" w:cs="Arial"/>
          <w:sz w:val="20"/>
          <w:szCs w:val="20"/>
        </w:rPr>
        <w:t>Apresentação da descrição detalhada do horário de funcionamento de cada ambiente;</w:t>
      </w:r>
    </w:p>
    <w:p w:rsidR="00E02B83" w:rsidRPr="00954C7D" w:rsidRDefault="003405EA" w:rsidP="007840C1">
      <w:pPr>
        <w:pStyle w:val="PargrafodaLista"/>
        <w:numPr>
          <w:ilvl w:val="0"/>
          <w:numId w:val="6"/>
        </w:numPr>
        <w:tabs>
          <w:tab w:val="left" w:pos="635"/>
        </w:tabs>
        <w:ind w:left="0" w:firstLine="0"/>
        <w:rPr>
          <w:rFonts w:ascii="Arial" w:hAnsi="Arial" w:cs="Arial"/>
          <w:sz w:val="20"/>
          <w:szCs w:val="20"/>
        </w:rPr>
      </w:pPr>
      <w:r w:rsidRPr="00954C7D">
        <w:rPr>
          <w:rFonts w:ascii="Arial" w:hAnsi="Arial" w:cs="Arial"/>
          <w:sz w:val="20"/>
          <w:szCs w:val="20"/>
        </w:rPr>
        <w:t>Apresentação dos custos para realização do “diagnóstico energético”.</w:t>
      </w:r>
    </w:p>
    <w:p w:rsidR="00E02B83" w:rsidRPr="00954C7D" w:rsidRDefault="00E02B83" w:rsidP="007840C1">
      <w:pPr>
        <w:pStyle w:val="Corpodetexto"/>
        <w:rPr>
          <w:rFonts w:ascii="Arial" w:hAnsi="Arial" w:cs="Arial"/>
        </w:rPr>
      </w:pPr>
    </w:p>
    <w:p w:rsidR="00E02B83" w:rsidRPr="00954C7D" w:rsidRDefault="003405EA" w:rsidP="007840C1">
      <w:pPr>
        <w:pStyle w:val="PargrafodaLista"/>
        <w:numPr>
          <w:ilvl w:val="2"/>
          <w:numId w:val="7"/>
        </w:numPr>
        <w:tabs>
          <w:tab w:val="left" w:pos="951"/>
          <w:tab w:val="left" w:pos="9923"/>
        </w:tabs>
        <w:ind w:left="0" w:right="76" w:firstLine="0"/>
        <w:rPr>
          <w:rFonts w:ascii="Arial" w:hAnsi="Arial" w:cs="Arial"/>
          <w:sz w:val="20"/>
          <w:szCs w:val="20"/>
        </w:rPr>
      </w:pPr>
      <w:r w:rsidRPr="00954C7D">
        <w:rPr>
          <w:rFonts w:ascii="Arial" w:hAnsi="Arial" w:cs="Arial"/>
          <w:sz w:val="20"/>
          <w:szCs w:val="20"/>
        </w:rPr>
        <w:t>A contratada deverá apresentar avaliação ex ante preliminar, ou seja, calcular a relação custo- benefício (RCB) do projeto com base na avaliação realizada, de acordo com a metodologia estabelecida pela ANEEL no documento “Procedimentos do Programa de Eficiência Energética – PROPEE” e conforme Edital da Chamada Pública para a localidade onde serão pleiteados os recursos, documentos em que constam os parâmetros definidos pela ANEEL.</w:t>
      </w:r>
    </w:p>
    <w:p w:rsidR="00E02B83" w:rsidRPr="00954C7D" w:rsidRDefault="00E02B83" w:rsidP="007840C1">
      <w:pPr>
        <w:pStyle w:val="Corpodetexto"/>
        <w:spacing w:before="10"/>
        <w:rPr>
          <w:rFonts w:ascii="Arial" w:hAnsi="Arial" w:cs="Arial"/>
        </w:rPr>
      </w:pPr>
    </w:p>
    <w:p w:rsidR="00E02B83" w:rsidRPr="00954C7D" w:rsidRDefault="003405EA" w:rsidP="007840C1">
      <w:pPr>
        <w:pStyle w:val="PargrafodaLista"/>
        <w:numPr>
          <w:ilvl w:val="2"/>
          <w:numId w:val="7"/>
        </w:numPr>
        <w:tabs>
          <w:tab w:val="left" w:pos="1064"/>
        </w:tabs>
        <w:spacing w:before="1"/>
        <w:ind w:left="0" w:right="76" w:firstLine="0"/>
        <w:rPr>
          <w:rFonts w:ascii="Arial" w:hAnsi="Arial" w:cs="Arial"/>
          <w:sz w:val="20"/>
          <w:szCs w:val="20"/>
        </w:rPr>
      </w:pPr>
      <w:r w:rsidRPr="00954C7D">
        <w:rPr>
          <w:rFonts w:ascii="Arial" w:hAnsi="Arial" w:cs="Arial"/>
          <w:sz w:val="20"/>
          <w:szCs w:val="20"/>
        </w:rPr>
        <w:t>A contratada apresentará um cronograma físico/financeiro das etapas necessárias para a execução dos projetos de eficiência energética em cada Regional e Sede. Este cronograma apresentado no “pré-diagnóstico e/ou diagnóstico energético” e aprovados pelas concessionárias/ permissionárias será considerado como sendo definitivo, sendo, portanto utilizado como base para estabelecer as obrigações contratuais referentes ao prazo de execução dos projetos de eficiência energética.</w:t>
      </w:r>
    </w:p>
    <w:p w:rsidR="00E02B83" w:rsidRPr="00954C7D" w:rsidRDefault="00E02B83" w:rsidP="007840C1">
      <w:pPr>
        <w:pStyle w:val="Corpodetexto"/>
        <w:spacing w:before="4"/>
        <w:rPr>
          <w:rFonts w:ascii="Arial" w:hAnsi="Arial" w:cs="Arial"/>
        </w:rPr>
      </w:pPr>
    </w:p>
    <w:p w:rsidR="00E02B83" w:rsidRPr="00954C7D" w:rsidRDefault="003405EA" w:rsidP="007840C1">
      <w:pPr>
        <w:pStyle w:val="PargrafodaLista"/>
        <w:numPr>
          <w:ilvl w:val="2"/>
          <w:numId w:val="7"/>
        </w:numPr>
        <w:tabs>
          <w:tab w:val="left" w:pos="1052"/>
        </w:tabs>
        <w:ind w:left="0" w:right="76" w:firstLine="0"/>
        <w:rPr>
          <w:rFonts w:ascii="Arial" w:hAnsi="Arial" w:cs="Arial"/>
          <w:sz w:val="20"/>
          <w:szCs w:val="20"/>
        </w:rPr>
      </w:pPr>
      <w:r w:rsidRPr="00954C7D">
        <w:rPr>
          <w:rFonts w:ascii="Arial" w:hAnsi="Arial" w:cs="Arial"/>
          <w:sz w:val="20"/>
          <w:szCs w:val="20"/>
        </w:rPr>
        <w:t>Para os diversos sistemas envolvidos nas propostas apresentadas às concessionárias/ permissionárias, deve-se considerar no pré-diagnóstico e/ou diagnóstico a procura de evidências quanto ao tipo de equipamentos / sistemas e suas respectivas perdas, pois esses dados influenciam na estimativa de economia e na avaliação dos resultados do projeto.</w:t>
      </w:r>
    </w:p>
    <w:p w:rsidR="00E02B83" w:rsidRPr="00954C7D" w:rsidRDefault="00E02B83" w:rsidP="007840C1">
      <w:pPr>
        <w:pStyle w:val="Corpodetexto"/>
        <w:spacing w:before="10"/>
        <w:ind w:right="76"/>
        <w:rPr>
          <w:rFonts w:ascii="Arial" w:hAnsi="Arial" w:cs="Arial"/>
        </w:rPr>
      </w:pPr>
    </w:p>
    <w:p w:rsidR="00E02B83" w:rsidRPr="00954C7D" w:rsidRDefault="003405EA" w:rsidP="007840C1">
      <w:pPr>
        <w:pStyle w:val="PargrafodaLista"/>
        <w:numPr>
          <w:ilvl w:val="2"/>
          <w:numId w:val="7"/>
        </w:numPr>
        <w:tabs>
          <w:tab w:val="left" w:pos="963"/>
        </w:tabs>
        <w:ind w:left="0" w:right="76" w:firstLine="0"/>
        <w:rPr>
          <w:rFonts w:ascii="Arial" w:hAnsi="Arial" w:cs="Arial"/>
          <w:sz w:val="20"/>
          <w:szCs w:val="20"/>
        </w:rPr>
      </w:pPr>
      <w:r w:rsidRPr="00954C7D">
        <w:rPr>
          <w:rFonts w:ascii="Arial" w:hAnsi="Arial" w:cs="Arial"/>
          <w:sz w:val="20"/>
          <w:szCs w:val="20"/>
        </w:rPr>
        <w:t>A contratada deverá realizar análise de viabilidade técnica e econômica para instalação, de sistema de energia solar fotovoltaica, projetos de iluminação, condicionamento ambiental, sistemas motrizes, sistemas de refrigeração, sistemas de aquecimento solar de água, fontes incentivadas, descarte de equipamentos substituídos, além de demais projetos que vierem a se enquadrar nos Editais de Chamada Pública lançados pelas concessionárias/ permissionárias, nos locais citados neste</w:t>
      </w:r>
      <w:r w:rsidR="00FD7705" w:rsidRPr="00954C7D">
        <w:rPr>
          <w:rFonts w:ascii="Arial" w:hAnsi="Arial" w:cs="Arial"/>
          <w:sz w:val="20"/>
          <w:szCs w:val="20"/>
        </w:rPr>
        <w:t xml:space="preserve"> </w:t>
      </w:r>
      <w:r w:rsidRPr="00954C7D">
        <w:rPr>
          <w:rFonts w:ascii="Arial" w:hAnsi="Arial" w:cs="Arial"/>
          <w:sz w:val="20"/>
          <w:szCs w:val="20"/>
        </w:rPr>
        <w:t xml:space="preserve"> termo.</w:t>
      </w:r>
    </w:p>
    <w:p w:rsidR="00E02B83" w:rsidRPr="00954C7D" w:rsidRDefault="00E02B83" w:rsidP="007840C1">
      <w:pPr>
        <w:pStyle w:val="Corpodetexto"/>
        <w:ind w:right="76"/>
        <w:rPr>
          <w:rFonts w:ascii="Arial" w:hAnsi="Arial" w:cs="Arial"/>
        </w:rPr>
      </w:pPr>
    </w:p>
    <w:p w:rsidR="00E02B83" w:rsidRPr="00954C7D" w:rsidRDefault="003405EA" w:rsidP="007840C1">
      <w:pPr>
        <w:pStyle w:val="PargrafodaLista"/>
        <w:numPr>
          <w:ilvl w:val="2"/>
          <w:numId w:val="7"/>
        </w:numPr>
        <w:tabs>
          <w:tab w:val="left" w:pos="1011"/>
        </w:tabs>
        <w:ind w:left="0" w:right="76" w:firstLine="0"/>
        <w:rPr>
          <w:rFonts w:ascii="Arial" w:hAnsi="Arial" w:cs="Arial"/>
          <w:sz w:val="20"/>
          <w:szCs w:val="20"/>
        </w:rPr>
      </w:pPr>
      <w:r w:rsidRPr="00954C7D">
        <w:rPr>
          <w:rFonts w:ascii="Arial" w:hAnsi="Arial" w:cs="Arial"/>
          <w:sz w:val="20"/>
          <w:szCs w:val="20"/>
        </w:rPr>
        <w:t xml:space="preserve">O “pré-diagnóstico e/ou diagnóstico energético” resultará ao final em um relatório contendo, entre outros pontos definidos pelas concessionárias/ permissionárias, uma estimativa do </w:t>
      </w:r>
      <w:r w:rsidR="00FD7705" w:rsidRPr="00954C7D">
        <w:rPr>
          <w:rFonts w:ascii="Arial" w:hAnsi="Arial" w:cs="Arial"/>
          <w:sz w:val="20"/>
          <w:szCs w:val="20"/>
        </w:rPr>
        <w:t xml:space="preserve">investimento </w:t>
      </w:r>
      <w:r w:rsidRPr="00954C7D">
        <w:rPr>
          <w:rFonts w:ascii="Arial" w:hAnsi="Arial" w:cs="Arial"/>
          <w:sz w:val="20"/>
          <w:szCs w:val="20"/>
        </w:rPr>
        <w:t>em ações de eficiência energética, economia de energia, redução de demanda na ponta, a estratégia de Medição e Verificação preliminar e o valor para definição e descrição das ações de eficiência energética que serão implementadas.</w:t>
      </w:r>
    </w:p>
    <w:p w:rsidR="00E02B83" w:rsidRPr="00954C7D" w:rsidRDefault="00E02B83" w:rsidP="007840C1">
      <w:pPr>
        <w:pStyle w:val="Corpodetexto"/>
        <w:spacing w:before="11"/>
        <w:ind w:right="76"/>
        <w:rPr>
          <w:rFonts w:ascii="Arial" w:hAnsi="Arial" w:cs="Arial"/>
        </w:rPr>
      </w:pPr>
    </w:p>
    <w:p w:rsidR="00E02B83" w:rsidRPr="00954C7D" w:rsidRDefault="003405EA" w:rsidP="007840C1">
      <w:pPr>
        <w:pStyle w:val="PargrafodaLista"/>
        <w:numPr>
          <w:ilvl w:val="2"/>
          <w:numId w:val="7"/>
        </w:numPr>
        <w:tabs>
          <w:tab w:val="left" w:pos="1004"/>
        </w:tabs>
        <w:ind w:left="0" w:right="76" w:firstLine="0"/>
        <w:rPr>
          <w:rFonts w:ascii="Arial" w:hAnsi="Arial" w:cs="Arial"/>
          <w:sz w:val="20"/>
          <w:szCs w:val="20"/>
        </w:rPr>
      </w:pPr>
      <w:r w:rsidRPr="00954C7D">
        <w:rPr>
          <w:rFonts w:ascii="Arial" w:hAnsi="Arial" w:cs="Arial"/>
          <w:sz w:val="20"/>
          <w:szCs w:val="20"/>
        </w:rPr>
        <w:t>A Contratada é responsável por apresentar o projeto às concessionárias/ permissionárias, atendendo prazos das Chamadas Públicas, prestar todos os esclarecimentos que forem necessários àquelas empresas e obter a aprovação e homologação.</w:t>
      </w:r>
    </w:p>
    <w:p w:rsidR="00E02B83" w:rsidRPr="00954C7D" w:rsidRDefault="00E02B83" w:rsidP="007840C1">
      <w:pPr>
        <w:pStyle w:val="Corpodetexto"/>
        <w:spacing w:before="2"/>
        <w:ind w:right="76"/>
        <w:rPr>
          <w:rFonts w:ascii="Arial" w:hAnsi="Arial" w:cs="Arial"/>
        </w:rPr>
      </w:pPr>
    </w:p>
    <w:p w:rsidR="00E02B83" w:rsidRPr="00954C7D" w:rsidRDefault="003405EA" w:rsidP="007840C1">
      <w:pPr>
        <w:pStyle w:val="PargrafodaLista"/>
        <w:numPr>
          <w:ilvl w:val="2"/>
          <w:numId w:val="7"/>
        </w:numPr>
        <w:tabs>
          <w:tab w:val="left" w:pos="1088"/>
        </w:tabs>
        <w:ind w:left="0" w:right="76" w:firstLine="0"/>
        <w:rPr>
          <w:rFonts w:ascii="Arial" w:hAnsi="Arial" w:cs="Arial"/>
          <w:sz w:val="20"/>
          <w:szCs w:val="20"/>
        </w:rPr>
      </w:pPr>
      <w:r w:rsidRPr="00954C7D">
        <w:rPr>
          <w:rFonts w:ascii="Arial" w:hAnsi="Arial" w:cs="Arial"/>
          <w:sz w:val="20"/>
          <w:szCs w:val="20"/>
        </w:rPr>
        <w:t>Para que os prazos sejam cumpridos, a Contratada deverá realizar todos os levantamentos/ análises e estudos necessários para que quando do lançamento das Chamadas Públicas, o projeto já esteja estruturado de forma a ser possível atender aos prazos definidos.</w:t>
      </w:r>
    </w:p>
    <w:p w:rsidR="00E02B83" w:rsidRPr="00954C7D" w:rsidRDefault="00E02B83" w:rsidP="007840C1">
      <w:pPr>
        <w:pStyle w:val="Corpodetexto"/>
        <w:spacing w:before="8"/>
        <w:rPr>
          <w:rFonts w:ascii="Arial" w:hAnsi="Arial" w:cs="Arial"/>
        </w:rPr>
      </w:pPr>
    </w:p>
    <w:p w:rsidR="00E02B83" w:rsidRPr="00954C7D" w:rsidRDefault="003405EA" w:rsidP="007840C1">
      <w:pPr>
        <w:pStyle w:val="PargrafodaLista"/>
        <w:numPr>
          <w:ilvl w:val="1"/>
          <w:numId w:val="7"/>
        </w:numPr>
        <w:tabs>
          <w:tab w:val="left" w:pos="743"/>
        </w:tabs>
        <w:ind w:left="0" w:firstLine="0"/>
        <w:rPr>
          <w:rFonts w:ascii="Arial" w:hAnsi="Arial" w:cs="Arial"/>
          <w:sz w:val="20"/>
          <w:szCs w:val="20"/>
        </w:rPr>
      </w:pPr>
      <w:r w:rsidRPr="00954C7D">
        <w:rPr>
          <w:rFonts w:ascii="Arial" w:hAnsi="Arial" w:cs="Arial"/>
          <w:sz w:val="20"/>
          <w:szCs w:val="20"/>
        </w:rPr>
        <w:t>Da execução do projeto:</w:t>
      </w:r>
    </w:p>
    <w:p w:rsidR="006B2100" w:rsidRPr="00954C7D" w:rsidRDefault="006B2100" w:rsidP="007840C1">
      <w:pPr>
        <w:tabs>
          <w:tab w:val="left" w:pos="743"/>
        </w:tabs>
        <w:rPr>
          <w:rFonts w:ascii="Arial" w:hAnsi="Arial" w:cs="Arial"/>
          <w:sz w:val="20"/>
          <w:szCs w:val="20"/>
        </w:rPr>
      </w:pPr>
    </w:p>
    <w:p w:rsidR="00E02B83" w:rsidRPr="00954C7D" w:rsidRDefault="003405EA" w:rsidP="007840C1">
      <w:pPr>
        <w:pStyle w:val="PargrafodaLista"/>
        <w:numPr>
          <w:ilvl w:val="2"/>
          <w:numId w:val="7"/>
        </w:numPr>
        <w:tabs>
          <w:tab w:val="left" w:pos="992"/>
        </w:tabs>
        <w:spacing w:before="27"/>
        <w:ind w:left="0" w:right="76" w:firstLine="0"/>
        <w:rPr>
          <w:rFonts w:ascii="Arial" w:hAnsi="Arial" w:cs="Arial"/>
          <w:sz w:val="20"/>
          <w:szCs w:val="20"/>
        </w:rPr>
      </w:pPr>
      <w:r w:rsidRPr="00954C7D">
        <w:rPr>
          <w:rFonts w:ascii="Arial" w:hAnsi="Arial" w:cs="Arial"/>
          <w:sz w:val="20"/>
          <w:szCs w:val="20"/>
        </w:rPr>
        <w:lastRenderedPageBreak/>
        <w:t>Aprovado o pré-diagnóstico e/ou diagnóstico, a contratada providenciará a assinatura do Termo de Cooperação Técnica entre o Município e concessionárias/ permissionárias realizadora da chamada pública.</w:t>
      </w:r>
    </w:p>
    <w:p w:rsidR="00E02B83" w:rsidRPr="00954C7D" w:rsidRDefault="00E02B83" w:rsidP="007840C1">
      <w:pPr>
        <w:pStyle w:val="Corpodetexto"/>
        <w:spacing w:before="11"/>
        <w:ind w:right="76"/>
        <w:rPr>
          <w:rFonts w:ascii="Arial" w:hAnsi="Arial" w:cs="Arial"/>
        </w:rPr>
      </w:pPr>
    </w:p>
    <w:p w:rsidR="00E02B83" w:rsidRPr="00954C7D" w:rsidRDefault="003405EA" w:rsidP="007840C1">
      <w:pPr>
        <w:pStyle w:val="PargrafodaLista"/>
        <w:numPr>
          <w:ilvl w:val="2"/>
          <w:numId w:val="7"/>
        </w:numPr>
        <w:tabs>
          <w:tab w:val="left" w:pos="956"/>
        </w:tabs>
        <w:ind w:left="0" w:right="76" w:firstLine="0"/>
        <w:rPr>
          <w:rFonts w:ascii="Arial" w:hAnsi="Arial" w:cs="Arial"/>
          <w:sz w:val="20"/>
          <w:szCs w:val="20"/>
        </w:rPr>
      </w:pPr>
      <w:r w:rsidRPr="00954C7D">
        <w:rPr>
          <w:rFonts w:ascii="Arial" w:hAnsi="Arial" w:cs="Arial"/>
          <w:sz w:val="20"/>
          <w:szCs w:val="20"/>
        </w:rPr>
        <w:t>A Contratada executará as compras e instalações, atendendo a legislação de contratações pertinente, de acordo com o cronograma aprovado pelas concessionárias/ permissionárias conforme as especificações e estimativas constantes do diagnóstico aprovado.</w:t>
      </w:r>
    </w:p>
    <w:p w:rsidR="00E02B83" w:rsidRPr="00954C7D" w:rsidRDefault="00E02B83" w:rsidP="007840C1">
      <w:pPr>
        <w:pStyle w:val="Corpodetexto"/>
        <w:spacing w:before="9"/>
        <w:ind w:right="76"/>
        <w:rPr>
          <w:rFonts w:ascii="Arial" w:hAnsi="Arial" w:cs="Arial"/>
        </w:rPr>
      </w:pPr>
    </w:p>
    <w:p w:rsidR="00E02B83" w:rsidRPr="00954C7D" w:rsidRDefault="003405EA" w:rsidP="007840C1">
      <w:pPr>
        <w:pStyle w:val="PargrafodaLista"/>
        <w:numPr>
          <w:ilvl w:val="1"/>
          <w:numId w:val="7"/>
        </w:numPr>
        <w:tabs>
          <w:tab w:val="left" w:pos="743"/>
        </w:tabs>
        <w:ind w:left="0" w:right="76" w:firstLine="0"/>
        <w:rPr>
          <w:rFonts w:ascii="Arial" w:hAnsi="Arial" w:cs="Arial"/>
          <w:sz w:val="20"/>
          <w:szCs w:val="20"/>
        </w:rPr>
      </w:pPr>
      <w:r w:rsidRPr="00954C7D">
        <w:rPr>
          <w:rFonts w:ascii="Arial" w:hAnsi="Arial" w:cs="Arial"/>
          <w:sz w:val="20"/>
          <w:szCs w:val="20"/>
        </w:rPr>
        <w:t>Da Medição e da Verificação:</w:t>
      </w:r>
    </w:p>
    <w:p w:rsidR="00E02B83" w:rsidRPr="00954C7D" w:rsidRDefault="00E02B83" w:rsidP="007840C1">
      <w:pPr>
        <w:pStyle w:val="Corpodetexto"/>
        <w:spacing w:before="11"/>
        <w:ind w:right="76"/>
        <w:rPr>
          <w:rFonts w:ascii="Arial" w:hAnsi="Arial" w:cs="Arial"/>
        </w:rPr>
      </w:pPr>
    </w:p>
    <w:p w:rsidR="00E02B83" w:rsidRPr="00954C7D" w:rsidRDefault="003405EA" w:rsidP="007840C1">
      <w:pPr>
        <w:pStyle w:val="PargrafodaLista"/>
        <w:numPr>
          <w:ilvl w:val="2"/>
          <w:numId w:val="7"/>
        </w:numPr>
        <w:tabs>
          <w:tab w:val="left" w:pos="951"/>
        </w:tabs>
        <w:spacing w:before="1"/>
        <w:ind w:left="0" w:right="76" w:firstLine="0"/>
        <w:rPr>
          <w:rFonts w:ascii="Arial" w:hAnsi="Arial" w:cs="Arial"/>
          <w:sz w:val="20"/>
          <w:szCs w:val="20"/>
        </w:rPr>
      </w:pPr>
      <w:r w:rsidRPr="00954C7D">
        <w:rPr>
          <w:rFonts w:ascii="Arial" w:hAnsi="Arial" w:cs="Arial"/>
          <w:sz w:val="20"/>
          <w:szCs w:val="20"/>
        </w:rPr>
        <w:t>A empresa realizará todos os serviços de medição e de verificação (M&amp;V) em conformidade com o estabelecido nos procedimentos e editais já citados neste termo de referência.</w:t>
      </w:r>
    </w:p>
    <w:p w:rsidR="00E02B83" w:rsidRPr="00954C7D" w:rsidRDefault="00E02B83" w:rsidP="007840C1">
      <w:pPr>
        <w:pStyle w:val="Corpodetexto"/>
        <w:spacing w:before="5"/>
        <w:ind w:right="76"/>
        <w:rPr>
          <w:rFonts w:ascii="Arial" w:hAnsi="Arial" w:cs="Arial"/>
        </w:rPr>
      </w:pPr>
    </w:p>
    <w:p w:rsidR="00E02B83" w:rsidRPr="00954C7D" w:rsidRDefault="003405EA" w:rsidP="007840C1">
      <w:pPr>
        <w:pStyle w:val="PargrafodaLista"/>
        <w:numPr>
          <w:ilvl w:val="2"/>
          <w:numId w:val="7"/>
        </w:numPr>
        <w:tabs>
          <w:tab w:val="left" w:pos="944"/>
        </w:tabs>
        <w:ind w:left="0" w:right="76" w:firstLine="0"/>
        <w:rPr>
          <w:rFonts w:ascii="Arial" w:hAnsi="Arial" w:cs="Arial"/>
          <w:sz w:val="20"/>
          <w:szCs w:val="20"/>
        </w:rPr>
      </w:pPr>
      <w:r w:rsidRPr="00954C7D">
        <w:rPr>
          <w:rFonts w:ascii="Arial" w:hAnsi="Arial" w:cs="Arial"/>
          <w:sz w:val="20"/>
          <w:szCs w:val="20"/>
        </w:rPr>
        <w:t>O processo de M&amp;V deverá observar as etapas principais a serem executadas em diferentes estágios de projetos de eficiência energética, em conformidade com os Editais das Chamadas Públicas</w:t>
      </w:r>
      <w:r w:rsidR="00FD7705" w:rsidRPr="00954C7D">
        <w:rPr>
          <w:rFonts w:ascii="Arial" w:hAnsi="Arial" w:cs="Arial"/>
          <w:sz w:val="20"/>
          <w:szCs w:val="20"/>
        </w:rPr>
        <w:t xml:space="preserve"> </w:t>
      </w:r>
      <w:r w:rsidRPr="00954C7D">
        <w:rPr>
          <w:rFonts w:ascii="Arial" w:hAnsi="Arial" w:cs="Arial"/>
          <w:sz w:val="20"/>
          <w:szCs w:val="20"/>
        </w:rPr>
        <w:t xml:space="preserve"> lançadas.</w:t>
      </w:r>
    </w:p>
    <w:p w:rsidR="00E02B83" w:rsidRPr="00954C7D" w:rsidRDefault="00E02B83" w:rsidP="007840C1">
      <w:pPr>
        <w:pStyle w:val="Corpodetexto"/>
        <w:spacing w:before="11"/>
        <w:rPr>
          <w:rFonts w:ascii="Arial" w:hAnsi="Arial" w:cs="Arial"/>
        </w:rPr>
      </w:pPr>
    </w:p>
    <w:p w:rsidR="00E02B83" w:rsidRPr="00954C7D" w:rsidRDefault="003405EA" w:rsidP="007840C1">
      <w:pPr>
        <w:pStyle w:val="PargrafodaLista"/>
        <w:numPr>
          <w:ilvl w:val="1"/>
          <w:numId w:val="7"/>
        </w:numPr>
        <w:tabs>
          <w:tab w:val="left" w:pos="711"/>
        </w:tabs>
        <w:ind w:left="0" w:firstLine="0"/>
        <w:rPr>
          <w:rFonts w:ascii="Arial" w:hAnsi="Arial" w:cs="Arial"/>
          <w:sz w:val="20"/>
          <w:szCs w:val="20"/>
        </w:rPr>
      </w:pPr>
      <w:r w:rsidRPr="00954C7D">
        <w:rPr>
          <w:rFonts w:ascii="Arial" w:hAnsi="Arial" w:cs="Arial"/>
          <w:sz w:val="20"/>
          <w:szCs w:val="20"/>
        </w:rPr>
        <w:t>Do Treinamento:</w:t>
      </w:r>
    </w:p>
    <w:p w:rsidR="00E02B83" w:rsidRPr="00954C7D" w:rsidRDefault="00E02B83" w:rsidP="007840C1">
      <w:pPr>
        <w:pStyle w:val="Corpodetexto"/>
        <w:rPr>
          <w:rFonts w:ascii="Arial" w:hAnsi="Arial" w:cs="Arial"/>
        </w:rPr>
      </w:pPr>
    </w:p>
    <w:p w:rsidR="00E02B83" w:rsidRPr="00954C7D" w:rsidRDefault="003405EA" w:rsidP="007840C1">
      <w:pPr>
        <w:pStyle w:val="PargrafodaLista"/>
        <w:numPr>
          <w:ilvl w:val="2"/>
          <w:numId w:val="7"/>
        </w:numPr>
        <w:tabs>
          <w:tab w:val="left" w:pos="913"/>
          <w:tab w:val="left" w:pos="9923"/>
        </w:tabs>
        <w:ind w:left="0" w:right="76" w:firstLine="0"/>
        <w:rPr>
          <w:rFonts w:ascii="Arial" w:hAnsi="Arial" w:cs="Arial"/>
          <w:sz w:val="20"/>
          <w:szCs w:val="20"/>
        </w:rPr>
      </w:pPr>
      <w:r w:rsidRPr="00954C7D">
        <w:rPr>
          <w:rFonts w:ascii="Arial" w:hAnsi="Arial" w:cs="Arial"/>
          <w:sz w:val="20"/>
          <w:szCs w:val="20"/>
        </w:rPr>
        <w:t>A contratada realizará treinamento/capacitação conforme público indicado pelo Município, em cada localidade abrangida pela contratação. Estes profissionais farão parte da equipe de acompanhamento da execução do objeto da contratação e serão multiplicadores do conhecimento no âmbito do Município.</w:t>
      </w:r>
    </w:p>
    <w:p w:rsidR="00E02B83" w:rsidRPr="00954C7D" w:rsidRDefault="00E02B83" w:rsidP="007840C1">
      <w:pPr>
        <w:pStyle w:val="Corpodetexto"/>
        <w:tabs>
          <w:tab w:val="left" w:pos="9923"/>
        </w:tabs>
        <w:ind w:right="76"/>
        <w:rPr>
          <w:rFonts w:ascii="Arial" w:hAnsi="Arial" w:cs="Arial"/>
        </w:rPr>
      </w:pPr>
    </w:p>
    <w:p w:rsidR="00E02B83" w:rsidRPr="00954C7D" w:rsidRDefault="003405EA" w:rsidP="007840C1">
      <w:pPr>
        <w:pStyle w:val="PargrafodaLista"/>
        <w:numPr>
          <w:ilvl w:val="1"/>
          <w:numId w:val="7"/>
        </w:numPr>
        <w:tabs>
          <w:tab w:val="left" w:pos="711"/>
          <w:tab w:val="left" w:pos="9923"/>
        </w:tabs>
        <w:ind w:left="0" w:right="76" w:firstLine="0"/>
        <w:rPr>
          <w:rFonts w:ascii="Arial" w:hAnsi="Arial" w:cs="Arial"/>
          <w:sz w:val="20"/>
          <w:szCs w:val="20"/>
        </w:rPr>
      </w:pPr>
      <w:r w:rsidRPr="00954C7D">
        <w:rPr>
          <w:rFonts w:ascii="Arial" w:hAnsi="Arial" w:cs="Arial"/>
          <w:sz w:val="20"/>
          <w:szCs w:val="20"/>
        </w:rPr>
        <w:t>Da Gestão e da Fiscalização do Programa de Eficiência:</w:t>
      </w:r>
    </w:p>
    <w:p w:rsidR="00E02B83" w:rsidRPr="00954C7D" w:rsidRDefault="00E02B83" w:rsidP="007840C1">
      <w:pPr>
        <w:pStyle w:val="Corpodetexto"/>
        <w:tabs>
          <w:tab w:val="left" w:pos="9923"/>
        </w:tabs>
        <w:spacing w:before="9"/>
        <w:ind w:right="76"/>
        <w:rPr>
          <w:rFonts w:ascii="Arial" w:hAnsi="Arial" w:cs="Arial"/>
        </w:rPr>
      </w:pPr>
    </w:p>
    <w:p w:rsidR="00E02B83" w:rsidRPr="00954C7D" w:rsidRDefault="003405EA" w:rsidP="007840C1">
      <w:pPr>
        <w:pStyle w:val="PargrafodaLista"/>
        <w:numPr>
          <w:ilvl w:val="2"/>
          <w:numId w:val="7"/>
        </w:numPr>
        <w:tabs>
          <w:tab w:val="left" w:pos="906"/>
          <w:tab w:val="left" w:pos="9923"/>
        </w:tabs>
        <w:ind w:left="0" w:right="76" w:firstLine="0"/>
        <w:rPr>
          <w:rFonts w:ascii="Arial" w:hAnsi="Arial" w:cs="Arial"/>
          <w:sz w:val="20"/>
          <w:szCs w:val="20"/>
        </w:rPr>
      </w:pPr>
      <w:r w:rsidRPr="00954C7D">
        <w:rPr>
          <w:rFonts w:ascii="Arial" w:hAnsi="Arial" w:cs="Arial"/>
          <w:sz w:val="20"/>
          <w:szCs w:val="20"/>
        </w:rPr>
        <w:t>A contratada realizará as cotações e as especificações de equipamentos e de mão de obra, de acordo com os Editais de Chamada Pública publicados em cada localidade abrangida pela contratação. Na execução, fiscalizará as instalações e os equipamentos adquiridos e instalados, a fim de acompanhar a implantação das ações previstas no Programa de Eficiência Energética, de acordo com a respectiva Chamada Pública, além de elaborar e de fornecer relatórios mensais para a concessionária ou permissionária, conforme previsto no Termo de Cooperação, acompanhado de cronograma físico</w:t>
      </w:r>
      <w:r w:rsidR="007D632B" w:rsidRPr="00954C7D">
        <w:rPr>
          <w:rFonts w:ascii="Arial" w:hAnsi="Arial" w:cs="Arial"/>
          <w:sz w:val="20"/>
          <w:szCs w:val="20"/>
        </w:rPr>
        <w:t xml:space="preserve"> </w:t>
      </w:r>
      <w:r w:rsidRPr="00954C7D">
        <w:rPr>
          <w:rFonts w:ascii="Arial" w:hAnsi="Arial" w:cs="Arial"/>
          <w:sz w:val="20"/>
          <w:szCs w:val="20"/>
        </w:rPr>
        <w:t>- financeiro atualizado e os documentos comprobatórios das aquisições, assim como relatório financeiro contendo as movimentações do recurso do projeto.</w:t>
      </w:r>
    </w:p>
    <w:p w:rsidR="00E02B83" w:rsidRPr="00954C7D" w:rsidRDefault="00E02B83" w:rsidP="007840C1">
      <w:pPr>
        <w:pStyle w:val="Corpodetexto"/>
        <w:tabs>
          <w:tab w:val="left" w:pos="9923"/>
        </w:tabs>
        <w:spacing w:before="2"/>
        <w:ind w:right="76"/>
        <w:rPr>
          <w:rFonts w:ascii="Arial" w:hAnsi="Arial" w:cs="Arial"/>
        </w:rPr>
      </w:pPr>
    </w:p>
    <w:p w:rsidR="00E02B83" w:rsidRPr="00954C7D" w:rsidRDefault="003405EA" w:rsidP="007840C1">
      <w:pPr>
        <w:pStyle w:val="PargrafodaLista"/>
        <w:numPr>
          <w:ilvl w:val="1"/>
          <w:numId w:val="7"/>
        </w:numPr>
        <w:tabs>
          <w:tab w:val="left" w:pos="711"/>
          <w:tab w:val="left" w:pos="9923"/>
        </w:tabs>
        <w:spacing w:before="1"/>
        <w:ind w:left="0" w:right="76" w:firstLine="0"/>
        <w:rPr>
          <w:rFonts w:ascii="Arial" w:hAnsi="Arial" w:cs="Arial"/>
          <w:sz w:val="20"/>
          <w:szCs w:val="20"/>
        </w:rPr>
      </w:pPr>
      <w:r w:rsidRPr="00954C7D">
        <w:rPr>
          <w:rFonts w:ascii="Arial" w:hAnsi="Arial" w:cs="Arial"/>
          <w:sz w:val="20"/>
          <w:szCs w:val="20"/>
        </w:rPr>
        <w:t>Dos resultados a serem alcançados com a contratação:</w:t>
      </w:r>
    </w:p>
    <w:p w:rsidR="00E02B83" w:rsidRPr="00954C7D" w:rsidRDefault="00E02B83" w:rsidP="007840C1">
      <w:pPr>
        <w:pStyle w:val="Corpodetexto"/>
        <w:tabs>
          <w:tab w:val="left" w:pos="9923"/>
        </w:tabs>
        <w:spacing w:before="8"/>
        <w:ind w:right="76"/>
        <w:rPr>
          <w:rFonts w:ascii="Arial" w:hAnsi="Arial" w:cs="Arial"/>
        </w:rPr>
      </w:pPr>
    </w:p>
    <w:p w:rsidR="00E02B83" w:rsidRPr="00954C7D" w:rsidRDefault="003405EA" w:rsidP="007840C1">
      <w:pPr>
        <w:pStyle w:val="PargrafodaLista"/>
        <w:numPr>
          <w:ilvl w:val="2"/>
          <w:numId w:val="7"/>
        </w:numPr>
        <w:tabs>
          <w:tab w:val="left" w:pos="951"/>
          <w:tab w:val="left" w:pos="9923"/>
        </w:tabs>
        <w:spacing w:before="1"/>
        <w:ind w:left="0" w:right="76" w:firstLine="0"/>
        <w:rPr>
          <w:rFonts w:ascii="Arial" w:hAnsi="Arial" w:cs="Arial"/>
          <w:sz w:val="20"/>
          <w:szCs w:val="20"/>
        </w:rPr>
      </w:pPr>
      <w:r w:rsidRPr="00954C7D">
        <w:rPr>
          <w:rFonts w:ascii="Arial" w:hAnsi="Arial" w:cs="Arial"/>
          <w:sz w:val="20"/>
          <w:szCs w:val="20"/>
        </w:rPr>
        <w:t>Espera-se com a contratação, a classificação e a seleção dos projetos do Município nas Chamadas Públicas de Projetos das concessionárias ou permissionárias da localidade abrangida pela contratação e com os recursos financeiros disponibilizados pelas mesmas, por meio das referidas Chamadas Públicas de Projetos.</w:t>
      </w:r>
    </w:p>
    <w:p w:rsidR="00E02B83" w:rsidRPr="00954C7D" w:rsidRDefault="00E02B83" w:rsidP="007840C1">
      <w:pPr>
        <w:pStyle w:val="Corpodetexto"/>
        <w:rPr>
          <w:rFonts w:ascii="Arial" w:hAnsi="Arial" w:cs="Arial"/>
        </w:rPr>
      </w:pPr>
    </w:p>
    <w:p w:rsidR="00E02B83" w:rsidRPr="00954C7D" w:rsidRDefault="003405EA" w:rsidP="007840C1">
      <w:pPr>
        <w:pStyle w:val="Ttulo1"/>
        <w:numPr>
          <w:ilvl w:val="0"/>
          <w:numId w:val="7"/>
        </w:numPr>
        <w:tabs>
          <w:tab w:val="left" w:pos="539"/>
        </w:tabs>
        <w:spacing w:before="160"/>
        <w:ind w:left="0" w:firstLine="0"/>
        <w:rPr>
          <w:rFonts w:ascii="Arial" w:hAnsi="Arial" w:cs="Arial"/>
        </w:rPr>
      </w:pPr>
      <w:r w:rsidRPr="00954C7D">
        <w:rPr>
          <w:rFonts w:ascii="Arial" w:hAnsi="Arial" w:cs="Arial"/>
        </w:rPr>
        <w:t>DOS PRAZOS</w:t>
      </w:r>
    </w:p>
    <w:p w:rsidR="00E02B83" w:rsidRPr="00954C7D" w:rsidRDefault="00E02B83" w:rsidP="007840C1">
      <w:pPr>
        <w:pStyle w:val="Corpodetexto"/>
        <w:rPr>
          <w:rFonts w:ascii="Arial" w:hAnsi="Arial" w:cs="Arial"/>
          <w:b/>
        </w:rPr>
      </w:pPr>
    </w:p>
    <w:p w:rsidR="00E02B83" w:rsidRPr="00954C7D" w:rsidRDefault="003405EA" w:rsidP="007840C1">
      <w:pPr>
        <w:pStyle w:val="PargrafodaLista"/>
        <w:numPr>
          <w:ilvl w:val="1"/>
          <w:numId w:val="7"/>
        </w:numPr>
        <w:tabs>
          <w:tab w:val="left" w:pos="795"/>
          <w:tab w:val="left" w:pos="10065"/>
        </w:tabs>
        <w:spacing w:before="1"/>
        <w:ind w:left="0" w:right="76" w:firstLine="0"/>
        <w:rPr>
          <w:rFonts w:ascii="Arial" w:hAnsi="Arial" w:cs="Arial"/>
          <w:sz w:val="20"/>
          <w:szCs w:val="20"/>
        </w:rPr>
      </w:pPr>
      <w:r w:rsidRPr="00954C7D">
        <w:rPr>
          <w:rFonts w:ascii="Arial" w:hAnsi="Arial" w:cs="Arial"/>
          <w:sz w:val="20"/>
          <w:szCs w:val="20"/>
        </w:rPr>
        <w:t>A execução dos serviços será iniciada imediatamente após a assinatura do contrato pelas partes, de forma que os documentos necessários à participação do Município nas Chamadas Públicas ocorram em tempo hábil.</w:t>
      </w:r>
    </w:p>
    <w:p w:rsidR="00E02B83" w:rsidRPr="00954C7D" w:rsidRDefault="00E02B83" w:rsidP="007840C1">
      <w:pPr>
        <w:pStyle w:val="Corpodetexto"/>
        <w:tabs>
          <w:tab w:val="left" w:pos="10065"/>
        </w:tabs>
        <w:spacing w:before="11"/>
        <w:ind w:right="76"/>
        <w:rPr>
          <w:rFonts w:ascii="Arial" w:hAnsi="Arial" w:cs="Arial"/>
        </w:rPr>
      </w:pPr>
    </w:p>
    <w:p w:rsidR="00E02B83" w:rsidRPr="00954C7D" w:rsidRDefault="003405EA" w:rsidP="007840C1">
      <w:pPr>
        <w:pStyle w:val="PargrafodaLista"/>
        <w:numPr>
          <w:ilvl w:val="1"/>
          <w:numId w:val="7"/>
        </w:numPr>
        <w:tabs>
          <w:tab w:val="left" w:pos="750"/>
          <w:tab w:val="left" w:pos="10065"/>
        </w:tabs>
        <w:ind w:left="0" w:right="76" w:firstLine="0"/>
        <w:rPr>
          <w:rFonts w:ascii="Arial" w:hAnsi="Arial" w:cs="Arial"/>
          <w:sz w:val="20"/>
          <w:szCs w:val="20"/>
        </w:rPr>
      </w:pPr>
      <w:r w:rsidRPr="00954C7D">
        <w:rPr>
          <w:rFonts w:ascii="Arial" w:hAnsi="Arial" w:cs="Arial"/>
          <w:sz w:val="20"/>
          <w:szCs w:val="20"/>
        </w:rPr>
        <w:t>O prazo de entrega do diagnóstico energético pela Contratada deverá obedecer às regras definidas nas Chamadas Públicas.</w:t>
      </w:r>
    </w:p>
    <w:p w:rsidR="00E02B83" w:rsidRPr="00954C7D" w:rsidRDefault="00E02B83" w:rsidP="007840C1">
      <w:pPr>
        <w:pStyle w:val="Corpodetexto"/>
        <w:tabs>
          <w:tab w:val="left" w:pos="10065"/>
        </w:tabs>
        <w:spacing w:before="10"/>
        <w:ind w:right="76"/>
        <w:rPr>
          <w:rFonts w:ascii="Arial" w:hAnsi="Arial" w:cs="Arial"/>
        </w:rPr>
      </w:pPr>
    </w:p>
    <w:p w:rsidR="00E02B83" w:rsidRPr="00954C7D" w:rsidRDefault="003405EA" w:rsidP="007840C1">
      <w:pPr>
        <w:pStyle w:val="PargrafodaLista"/>
        <w:numPr>
          <w:ilvl w:val="1"/>
          <w:numId w:val="7"/>
        </w:numPr>
        <w:tabs>
          <w:tab w:val="left" w:pos="783"/>
          <w:tab w:val="left" w:pos="10065"/>
        </w:tabs>
        <w:ind w:left="0" w:right="76" w:firstLine="0"/>
        <w:rPr>
          <w:rFonts w:ascii="Arial" w:hAnsi="Arial" w:cs="Arial"/>
          <w:sz w:val="20"/>
          <w:szCs w:val="20"/>
        </w:rPr>
      </w:pPr>
      <w:r w:rsidRPr="00954C7D">
        <w:rPr>
          <w:rFonts w:ascii="Arial" w:hAnsi="Arial" w:cs="Arial"/>
          <w:sz w:val="20"/>
          <w:szCs w:val="20"/>
        </w:rPr>
        <w:t>A contratada se obriga a cumprir os prazos e condições de todas as etapas estabelecidas nas Chamadas Públicas.</w:t>
      </w:r>
    </w:p>
    <w:p w:rsidR="00E02B83" w:rsidRPr="00954C7D" w:rsidRDefault="00E02B83" w:rsidP="007840C1">
      <w:pPr>
        <w:pStyle w:val="Corpodetexto"/>
        <w:tabs>
          <w:tab w:val="left" w:pos="10065"/>
        </w:tabs>
        <w:spacing w:before="9"/>
        <w:ind w:right="76"/>
        <w:rPr>
          <w:rFonts w:ascii="Arial" w:hAnsi="Arial" w:cs="Arial"/>
        </w:rPr>
      </w:pPr>
    </w:p>
    <w:p w:rsidR="00E02B83" w:rsidRPr="00954C7D" w:rsidRDefault="003405EA" w:rsidP="007840C1">
      <w:pPr>
        <w:pStyle w:val="PargrafodaLista"/>
        <w:numPr>
          <w:ilvl w:val="1"/>
          <w:numId w:val="7"/>
        </w:numPr>
        <w:tabs>
          <w:tab w:val="left" w:pos="793"/>
          <w:tab w:val="left" w:pos="10065"/>
        </w:tabs>
        <w:spacing w:before="1"/>
        <w:ind w:left="0" w:right="76" w:firstLine="0"/>
        <w:rPr>
          <w:rFonts w:ascii="Arial" w:hAnsi="Arial" w:cs="Arial"/>
          <w:sz w:val="20"/>
          <w:szCs w:val="20"/>
        </w:rPr>
      </w:pPr>
      <w:r w:rsidRPr="00954C7D">
        <w:rPr>
          <w:rFonts w:ascii="Arial" w:hAnsi="Arial" w:cs="Arial"/>
          <w:sz w:val="20"/>
          <w:szCs w:val="20"/>
        </w:rPr>
        <w:t>O prazo para o início e conclusão das etapas deverá seguir o definido nos editais de chamadas públicas e termos de cooperação celebrada entre o Município e concessionárias ou permissionárias.</w:t>
      </w:r>
    </w:p>
    <w:p w:rsidR="00E02B83" w:rsidRPr="00954C7D" w:rsidRDefault="00E02B83" w:rsidP="007840C1">
      <w:pPr>
        <w:pStyle w:val="Corpodetexto"/>
        <w:tabs>
          <w:tab w:val="left" w:pos="10065"/>
        </w:tabs>
        <w:spacing w:before="11"/>
        <w:ind w:right="76"/>
        <w:rPr>
          <w:rFonts w:ascii="Arial" w:hAnsi="Arial" w:cs="Arial"/>
        </w:rPr>
      </w:pPr>
    </w:p>
    <w:p w:rsidR="00E02B83" w:rsidRPr="00954C7D" w:rsidRDefault="003405EA" w:rsidP="007840C1">
      <w:pPr>
        <w:pStyle w:val="PargrafodaLista"/>
        <w:numPr>
          <w:ilvl w:val="1"/>
          <w:numId w:val="7"/>
        </w:numPr>
        <w:tabs>
          <w:tab w:val="left" w:pos="819"/>
          <w:tab w:val="left" w:pos="10065"/>
        </w:tabs>
        <w:spacing w:before="99"/>
        <w:ind w:left="0" w:right="76" w:firstLine="0"/>
        <w:rPr>
          <w:rFonts w:ascii="Arial" w:hAnsi="Arial" w:cs="Arial"/>
          <w:sz w:val="20"/>
          <w:szCs w:val="20"/>
        </w:rPr>
      </w:pPr>
      <w:r w:rsidRPr="00954C7D">
        <w:rPr>
          <w:rFonts w:ascii="Arial" w:hAnsi="Arial" w:cs="Arial"/>
          <w:sz w:val="20"/>
          <w:szCs w:val="20"/>
        </w:rPr>
        <w:lastRenderedPageBreak/>
        <w:t>O prazo de contratação e de aquisição dos equipamentos pelo Município utilizando- se dos recursos do Programa de Eficiência Energética, seguirá o informado nos editais de chamada pública e termos de cooperação celebrados entre a OM e as concessionárias ou permissionárias.</w:t>
      </w:r>
    </w:p>
    <w:p w:rsidR="00E02B83" w:rsidRPr="00954C7D" w:rsidRDefault="00E02B83" w:rsidP="007840C1">
      <w:pPr>
        <w:pStyle w:val="Corpodetexto"/>
        <w:tabs>
          <w:tab w:val="left" w:pos="10065"/>
        </w:tabs>
        <w:spacing w:before="1"/>
        <w:ind w:right="76"/>
        <w:rPr>
          <w:rFonts w:ascii="Arial" w:hAnsi="Arial" w:cs="Arial"/>
        </w:rPr>
      </w:pPr>
    </w:p>
    <w:p w:rsidR="00E02B83" w:rsidRPr="00954C7D" w:rsidRDefault="003405EA" w:rsidP="007840C1">
      <w:pPr>
        <w:pStyle w:val="PargrafodaLista"/>
        <w:numPr>
          <w:ilvl w:val="1"/>
          <w:numId w:val="7"/>
        </w:numPr>
        <w:tabs>
          <w:tab w:val="left" w:pos="759"/>
          <w:tab w:val="left" w:pos="10065"/>
        </w:tabs>
        <w:spacing w:before="1"/>
        <w:ind w:left="0" w:right="76" w:firstLine="0"/>
        <w:rPr>
          <w:rFonts w:ascii="Arial" w:hAnsi="Arial" w:cs="Arial"/>
          <w:sz w:val="20"/>
          <w:szCs w:val="20"/>
        </w:rPr>
      </w:pPr>
      <w:r w:rsidRPr="00954C7D">
        <w:rPr>
          <w:rFonts w:ascii="Arial" w:hAnsi="Arial" w:cs="Arial"/>
          <w:sz w:val="20"/>
          <w:szCs w:val="20"/>
        </w:rPr>
        <w:t>O prazo da entrega de informações e de documentação, porventura solicitadas pela contratada ao Município, será de até 5 (cinco) dias úteis, a contar da solicitação.</w:t>
      </w:r>
    </w:p>
    <w:p w:rsidR="0065087F" w:rsidRPr="00954C7D" w:rsidRDefault="0065087F" w:rsidP="007840C1">
      <w:pPr>
        <w:pStyle w:val="Corpodetexto"/>
        <w:spacing w:before="5"/>
        <w:jc w:val="center"/>
        <w:rPr>
          <w:rFonts w:ascii="Arial" w:hAnsi="Arial" w:cs="Arial"/>
          <w:b/>
          <w:bCs/>
        </w:rPr>
      </w:pPr>
    </w:p>
    <w:p w:rsidR="0065087F" w:rsidRPr="00954C7D" w:rsidRDefault="0065087F" w:rsidP="007840C1">
      <w:pPr>
        <w:pStyle w:val="Corpodetexto"/>
        <w:spacing w:before="5"/>
        <w:jc w:val="center"/>
        <w:rPr>
          <w:rFonts w:ascii="Arial" w:hAnsi="Arial" w:cs="Arial"/>
          <w:b/>
          <w:bCs/>
        </w:rPr>
      </w:pPr>
    </w:p>
    <w:p w:rsidR="0065087F" w:rsidRPr="00954C7D" w:rsidRDefault="0065087F" w:rsidP="007840C1">
      <w:pPr>
        <w:pStyle w:val="Corpodetexto"/>
        <w:spacing w:before="5"/>
        <w:jc w:val="center"/>
        <w:rPr>
          <w:rFonts w:ascii="Arial" w:hAnsi="Arial" w:cs="Arial"/>
          <w:b/>
          <w:bCs/>
        </w:rPr>
      </w:pPr>
    </w:p>
    <w:p w:rsidR="0065087F" w:rsidRPr="00954C7D" w:rsidRDefault="0065087F" w:rsidP="007840C1">
      <w:pPr>
        <w:pStyle w:val="Corpodetexto"/>
        <w:spacing w:before="5"/>
        <w:jc w:val="center"/>
        <w:rPr>
          <w:rFonts w:ascii="Arial" w:hAnsi="Arial" w:cs="Arial"/>
          <w:b/>
          <w:bCs/>
        </w:rPr>
      </w:pPr>
    </w:p>
    <w:p w:rsidR="0065087F" w:rsidRPr="00954C7D" w:rsidRDefault="0065087F" w:rsidP="007840C1">
      <w:pPr>
        <w:pStyle w:val="Corpodetexto"/>
        <w:spacing w:before="5"/>
        <w:jc w:val="center"/>
        <w:rPr>
          <w:rFonts w:ascii="Arial" w:hAnsi="Arial" w:cs="Arial"/>
          <w:b/>
          <w:bCs/>
        </w:rPr>
      </w:pPr>
    </w:p>
    <w:p w:rsidR="0065087F" w:rsidRPr="00954C7D" w:rsidRDefault="0065087F" w:rsidP="007840C1">
      <w:pPr>
        <w:pStyle w:val="Corpodetexto"/>
        <w:spacing w:before="5"/>
        <w:jc w:val="center"/>
        <w:rPr>
          <w:rFonts w:ascii="Arial" w:hAnsi="Arial" w:cs="Arial"/>
          <w:b/>
          <w:bCs/>
        </w:rPr>
      </w:pPr>
    </w:p>
    <w:p w:rsidR="0065087F" w:rsidRPr="00954C7D" w:rsidRDefault="0065087F" w:rsidP="007840C1">
      <w:pPr>
        <w:pStyle w:val="Corpodetexto"/>
        <w:spacing w:before="5"/>
        <w:jc w:val="center"/>
        <w:rPr>
          <w:rFonts w:ascii="Arial" w:hAnsi="Arial" w:cs="Arial"/>
          <w:b/>
          <w:bCs/>
        </w:rPr>
      </w:pPr>
    </w:p>
    <w:p w:rsidR="0065087F" w:rsidRPr="00954C7D" w:rsidRDefault="0065087F" w:rsidP="007840C1">
      <w:pPr>
        <w:pStyle w:val="Corpodetexto"/>
        <w:spacing w:before="5"/>
        <w:jc w:val="center"/>
        <w:rPr>
          <w:rFonts w:ascii="Arial" w:hAnsi="Arial" w:cs="Arial"/>
          <w:b/>
          <w:bCs/>
        </w:rPr>
      </w:pPr>
    </w:p>
    <w:p w:rsidR="0065087F" w:rsidRPr="00954C7D" w:rsidRDefault="0065087F" w:rsidP="007840C1">
      <w:pPr>
        <w:pStyle w:val="Corpodetexto"/>
        <w:spacing w:before="5"/>
        <w:jc w:val="center"/>
        <w:rPr>
          <w:rFonts w:ascii="Arial" w:hAnsi="Arial" w:cs="Arial"/>
          <w:b/>
          <w:bCs/>
        </w:rPr>
      </w:pPr>
    </w:p>
    <w:p w:rsidR="0065087F" w:rsidRPr="00954C7D" w:rsidRDefault="0065087F" w:rsidP="007840C1">
      <w:pPr>
        <w:pStyle w:val="Corpodetexto"/>
        <w:spacing w:before="5"/>
        <w:jc w:val="center"/>
        <w:rPr>
          <w:rFonts w:ascii="Arial" w:hAnsi="Arial" w:cs="Arial"/>
          <w:b/>
          <w:bCs/>
        </w:rPr>
      </w:pPr>
    </w:p>
    <w:p w:rsidR="0065087F" w:rsidRPr="00954C7D" w:rsidRDefault="0065087F" w:rsidP="007840C1">
      <w:pPr>
        <w:pStyle w:val="Corpodetexto"/>
        <w:spacing w:before="5"/>
        <w:jc w:val="center"/>
        <w:rPr>
          <w:rFonts w:ascii="Arial" w:hAnsi="Arial" w:cs="Arial"/>
          <w:b/>
          <w:bCs/>
        </w:rPr>
      </w:pPr>
    </w:p>
    <w:p w:rsidR="0065087F" w:rsidRPr="00954C7D" w:rsidRDefault="0065087F" w:rsidP="007840C1">
      <w:pPr>
        <w:pStyle w:val="Corpodetexto"/>
        <w:spacing w:before="5"/>
        <w:jc w:val="center"/>
        <w:rPr>
          <w:rFonts w:ascii="Arial" w:hAnsi="Arial" w:cs="Arial"/>
          <w:b/>
          <w:bCs/>
        </w:rPr>
      </w:pPr>
    </w:p>
    <w:p w:rsidR="0065087F" w:rsidRPr="00954C7D" w:rsidRDefault="0065087F" w:rsidP="007840C1">
      <w:pPr>
        <w:pStyle w:val="Corpodetexto"/>
        <w:spacing w:before="5"/>
        <w:jc w:val="center"/>
        <w:rPr>
          <w:rFonts w:ascii="Arial" w:hAnsi="Arial" w:cs="Arial"/>
          <w:b/>
          <w:bCs/>
        </w:rPr>
      </w:pPr>
    </w:p>
    <w:p w:rsidR="0065087F" w:rsidRPr="00954C7D" w:rsidRDefault="0065087F" w:rsidP="007840C1">
      <w:pPr>
        <w:pStyle w:val="Corpodetexto"/>
        <w:spacing w:before="5"/>
        <w:jc w:val="center"/>
        <w:rPr>
          <w:rFonts w:ascii="Arial" w:hAnsi="Arial" w:cs="Arial"/>
          <w:b/>
          <w:bCs/>
        </w:rPr>
      </w:pPr>
    </w:p>
    <w:p w:rsidR="0065087F" w:rsidRPr="00954C7D" w:rsidRDefault="0065087F" w:rsidP="007840C1">
      <w:pPr>
        <w:pStyle w:val="Corpodetexto"/>
        <w:spacing w:before="5"/>
        <w:jc w:val="center"/>
        <w:rPr>
          <w:rFonts w:ascii="Arial" w:hAnsi="Arial" w:cs="Arial"/>
          <w:b/>
          <w:bCs/>
        </w:rPr>
      </w:pPr>
    </w:p>
    <w:p w:rsidR="0065087F" w:rsidRPr="00954C7D" w:rsidRDefault="0065087F" w:rsidP="007840C1">
      <w:pPr>
        <w:pStyle w:val="Corpodetexto"/>
        <w:spacing w:before="5"/>
        <w:jc w:val="center"/>
        <w:rPr>
          <w:rFonts w:ascii="Arial" w:hAnsi="Arial" w:cs="Arial"/>
          <w:b/>
          <w:bCs/>
        </w:rPr>
      </w:pPr>
    </w:p>
    <w:p w:rsidR="0065087F" w:rsidRPr="00954C7D" w:rsidRDefault="0065087F" w:rsidP="007840C1">
      <w:pPr>
        <w:pStyle w:val="Corpodetexto"/>
        <w:spacing w:before="5"/>
        <w:jc w:val="center"/>
        <w:rPr>
          <w:rFonts w:ascii="Arial" w:hAnsi="Arial" w:cs="Arial"/>
          <w:b/>
          <w:bCs/>
        </w:rPr>
      </w:pPr>
    </w:p>
    <w:p w:rsidR="007840C1" w:rsidRPr="00954C7D" w:rsidRDefault="007840C1" w:rsidP="007840C1">
      <w:pPr>
        <w:rPr>
          <w:rFonts w:ascii="Arial" w:hAnsi="Arial" w:cs="Arial"/>
          <w:b/>
          <w:bCs/>
          <w:sz w:val="20"/>
          <w:szCs w:val="20"/>
        </w:rPr>
      </w:pPr>
      <w:r w:rsidRPr="00954C7D">
        <w:rPr>
          <w:rFonts w:ascii="Arial" w:hAnsi="Arial" w:cs="Arial"/>
          <w:b/>
          <w:bCs/>
          <w:sz w:val="20"/>
          <w:szCs w:val="20"/>
        </w:rPr>
        <w:br w:type="page"/>
      </w:r>
    </w:p>
    <w:p w:rsidR="00E02B83" w:rsidRPr="00954C7D" w:rsidRDefault="003355BB" w:rsidP="007840C1">
      <w:pPr>
        <w:pStyle w:val="Corpodetexto"/>
        <w:spacing w:before="5"/>
        <w:jc w:val="center"/>
        <w:rPr>
          <w:rFonts w:ascii="Arial" w:hAnsi="Arial" w:cs="Arial"/>
          <w:b/>
          <w:bCs/>
        </w:rPr>
      </w:pPr>
      <w:r w:rsidRPr="00954C7D">
        <w:rPr>
          <w:rFonts w:ascii="Arial" w:hAnsi="Arial" w:cs="Arial"/>
          <w:b/>
          <w:bCs/>
        </w:rPr>
        <w:lastRenderedPageBreak/>
        <w:t>ANEXO I</w:t>
      </w:r>
    </w:p>
    <w:p w:rsidR="00D56003" w:rsidRPr="00954C7D" w:rsidRDefault="003405EA" w:rsidP="00973601">
      <w:pPr>
        <w:pStyle w:val="Ttulo1"/>
        <w:spacing w:before="100"/>
        <w:ind w:left="0" w:right="57"/>
        <w:jc w:val="center"/>
        <w:rPr>
          <w:rFonts w:ascii="Arial" w:hAnsi="Arial" w:cs="Arial"/>
        </w:rPr>
      </w:pPr>
      <w:r w:rsidRPr="00954C7D">
        <w:rPr>
          <w:rFonts w:ascii="Arial" w:hAnsi="Arial" w:cs="Arial"/>
        </w:rPr>
        <w:t xml:space="preserve">TABELA DE CRITÉRIOS </w:t>
      </w:r>
    </w:p>
    <w:p w:rsidR="00E02B83" w:rsidRPr="00954C7D" w:rsidRDefault="003405EA" w:rsidP="00973601">
      <w:pPr>
        <w:pStyle w:val="Ttulo1"/>
        <w:tabs>
          <w:tab w:val="left" w:pos="9923"/>
        </w:tabs>
        <w:spacing w:before="100"/>
        <w:ind w:left="0" w:right="57"/>
        <w:jc w:val="center"/>
        <w:rPr>
          <w:rFonts w:ascii="Arial" w:hAnsi="Arial" w:cs="Arial"/>
        </w:rPr>
      </w:pPr>
      <w:r w:rsidRPr="00954C7D">
        <w:rPr>
          <w:rFonts w:ascii="Arial" w:hAnsi="Arial" w:cs="Arial"/>
        </w:rPr>
        <w:t xml:space="preserve">CHAMAMENTO PÚBLICO N° </w:t>
      </w:r>
      <w:r w:rsidR="00015AAA">
        <w:rPr>
          <w:rFonts w:ascii="Arial" w:hAnsi="Arial" w:cs="Arial"/>
        </w:rPr>
        <w:t>0</w:t>
      </w:r>
      <w:r w:rsidR="007D632B" w:rsidRPr="00954C7D">
        <w:rPr>
          <w:rFonts w:ascii="Arial" w:hAnsi="Arial" w:cs="Arial"/>
        </w:rPr>
        <w:t>1/2023 - SMGEP</w:t>
      </w:r>
    </w:p>
    <w:p w:rsidR="00E02B83" w:rsidRPr="00954C7D" w:rsidRDefault="00E02B83" w:rsidP="007840C1">
      <w:pPr>
        <w:pStyle w:val="Corpodetexto"/>
        <w:rPr>
          <w:rFonts w:ascii="Arial" w:hAnsi="Arial" w:cs="Arial"/>
          <w:b/>
        </w:rPr>
      </w:pPr>
    </w:p>
    <w:p w:rsidR="00E02B83" w:rsidRPr="00954C7D" w:rsidRDefault="00E02B83" w:rsidP="007840C1">
      <w:pPr>
        <w:pStyle w:val="Corpodetexto"/>
        <w:spacing w:before="8"/>
        <w:rPr>
          <w:rFonts w:ascii="Arial" w:hAnsi="Arial" w:cs="Arial"/>
          <w:b/>
        </w:rPr>
      </w:pPr>
    </w:p>
    <w:tbl>
      <w:tblPr>
        <w:tblStyle w:val="TableNormal"/>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2"/>
        <w:gridCol w:w="4081"/>
        <w:gridCol w:w="1171"/>
        <w:gridCol w:w="2496"/>
      </w:tblGrid>
      <w:tr w:rsidR="00693E62" w:rsidRPr="00954C7D">
        <w:trPr>
          <w:trHeight w:val="482"/>
        </w:trPr>
        <w:tc>
          <w:tcPr>
            <w:tcW w:w="742" w:type="dxa"/>
          </w:tcPr>
          <w:p w:rsidR="00693E62" w:rsidRPr="00954C7D" w:rsidRDefault="00693E62" w:rsidP="007840C1">
            <w:pPr>
              <w:pStyle w:val="TableParagraph"/>
              <w:ind w:left="0" w:right="82"/>
              <w:rPr>
                <w:rFonts w:ascii="Arial" w:hAnsi="Arial" w:cs="Arial"/>
                <w:b/>
                <w:sz w:val="20"/>
                <w:szCs w:val="20"/>
              </w:rPr>
            </w:pPr>
            <w:r w:rsidRPr="00954C7D">
              <w:rPr>
                <w:rFonts w:ascii="Arial" w:hAnsi="Arial" w:cs="Arial"/>
                <w:b/>
                <w:sz w:val="20"/>
                <w:szCs w:val="20"/>
              </w:rPr>
              <w:t>ITEM</w:t>
            </w:r>
          </w:p>
        </w:tc>
        <w:tc>
          <w:tcPr>
            <w:tcW w:w="4081" w:type="dxa"/>
          </w:tcPr>
          <w:p w:rsidR="00693E62" w:rsidRPr="00954C7D" w:rsidRDefault="00693E62" w:rsidP="007840C1">
            <w:pPr>
              <w:pStyle w:val="TableParagraph"/>
              <w:ind w:left="0" w:right="1415"/>
              <w:rPr>
                <w:rFonts w:ascii="Arial" w:hAnsi="Arial" w:cs="Arial"/>
                <w:b/>
                <w:sz w:val="20"/>
                <w:szCs w:val="20"/>
              </w:rPr>
            </w:pPr>
            <w:r w:rsidRPr="00954C7D">
              <w:rPr>
                <w:rFonts w:ascii="Arial" w:hAnsi="Arial" w:cs="Arial"/>
                <w:b/>
                <w:sz w:val="20"/>
                <w:szCs w:val="20"/>
              </w:rPr>
              <w:t>DESCRIÇÃO</w:t>
            </w:r>
          </w:p>
        </w:tc>
        <w:tc>
          <w:tcPr>
            <w:tcW w:w="1171" w:type="dxa"/>
          </w:tcPr>
          <w:p w:rsidR="00693E62" w:rsidRPr="00954C7D" w:rsidRDefault="00693E62" w:rsidP="007840C1">
            <w:pPr>
              <w:pStyle w:val="TableParagraph"/>
              <w:ind w:left="0" w:right="137"/>
              <w:rPr>
                <w:rFonts w:ascii="Arial" w:hAnsi="Arial" w:cs="Arial"/>
                <w:b/>
                <w:sz w:val="20"/>
                <w:szCs w:val="20"/>
              </w:rPr>
            </w:pPr>
            <w:r w:rsidRPr="00954C7D">
              <w:rPr>
                <w:rFonts w:ascii="Arial" w:hAnsi="Arial" w:cs="Arial"/>
                <w:b/>
                <w:sz w:val="20"/>
                <w:szCs w:val="20"/>
              </w:rPr>
              <w:t>PONTOS</w:t>
            </w:r>
          </w:p>
        </w:tc>
        <w:tc>
          <w:tcPr>
            <w:tcW w:w="2496" w:type="dxa"/>
          </w:tcPr>
          <w:p w:rsidR="00693E62" w:rsidRPr="00954C7D" w:rsidRDefault="00693E62" w:rsidP="007840C1">
            <w:pPr>
              <w:pStyle w:val="TableParagraph"/>
              <w:spacing w:before="0"/>
              <w:ind w:left="0"/>
              <w:jc w:val="left"/>
              <w:rPr>
                <w:rFonts w:ascii="Arial" w:hAnsi="Arial" w:cs="Arial"/>
                <w:b/>
                <w:sz w:val="20"/>
                <w:szCs w:val="20"/>
              </w:rPr>
            </w:pPr>
            <w:r w:rsidRPr="00954C7D">
              <w:rPr>
                <w:rFonts w:ascii="Arial" w:hAnsi="Arial" w:cs="Arial"/>
                <w:b/>
                <w:w w:val="95"/>
                <w:sz w:val="20"/>
                <w:szCs w:val="20"/>
              </w:rPr>
              <w:t xml:space="preserve">PONTUAÇÃO </w:t>
            </w:r>
            <w:r w:rsidRPr="00954C7D">
              <w:rPr>
                <w:rFonts w:ascii="Arial" w:hAnsi="Arial" w:cs="Arial"/>
                <w:b/>
                <w:sz w:val="20"/>
                <w:szCs w:val="20"/>
              </w:rPr>
              <w:t>MÁXIMA</w:t>
            </w:r>
          </w:p>
        </w:tc>
      </w:tr>
      <w:tr w:rsidR="00693E62" w:rsidRPr="00954C7D" w:rsidTr="00693E62">
        <w:trPr>
          <w:trHeight w:val="2429"/>
        </w:trPr>
        <w:tc>
          <w:tcPr>
            <w:tcW w:w="742" w:type="dxa"/>
          </w:tcPr>
          <w:p w:rsidR="00693E62" w:rsidRPr="00954C7D" w:rsidRDefault="00693E62" w:rsidP="007840C1">
            <w:pPr>
              <w:pStyle w:val="TableParagraph"/>
              <w:ind w:left="0"/>
              <w:rPr>
                <w:rFonts w:ascii="Arial" w:hAnsi="Arial" w:cs="Arial"/>
                <w:w w:val="99"/>
                <w:sz w:val="20"/>
                <w:szCs w:val="20"/>
              </w:rPr>
            </w:pPr>
          </w:p>
          <w:p w:rsidR="00693E62" w:rsidRPr="00954C7D" w:rsidRDefault="00693E62" w:rsidP="007840C1">
            <w:pPr>
              <w:pStyle w:val="TableParagraph"/>
              <w:ind w:left="0"/>
              <w:rPr>
                <w:rFonts w:ascii="Arial" w:hAnsi="Arial" w:cs="Arial"/>
                <w:w w:val="99"/>
                <w:sz w:val="20"/>
                <w:szCs w:val="20"/>
              </w:rPr>
            </w:pPr>
          </w:p>
          <w:p w:rsidR="00693E62" w:rsidRPr="00954C7D" w:rsidRDefault="00693E62" w:rsidP="007840C1">
            <w:pPr>
              <w:pStyle w:val="TableParagraph"/>
              <w:ind w:left="0"/>
              <w:rPr>
                <w:rFonts w:ascii="Arial" w:hAnsi="Arial" w:cs="Arial"/>
                <w:w w:val="99"/>
                <w:sz w:val="20"/>
                <w:szCs w:val="20"/>
              </w:rPr>
            </w:pPr>
          </w:p>
          <w:p w:rsidR="00693E62" w:rsidRPr="00954C7D" w:rsidRDefault="00693E62" w:rsidP="007840C1">
            <w:pPr>
              <w:pStyle w:val="TableParagraph"/>
              <w:ind w:left="0"/>
              <w:rPr>
                <w:rFonts w:ascii="Arial" w:hAnsi="Arial" w:cs="Arial"/>
                <w:w w:val="99"/>
                <w:sz w:val="20"/>
                <w:szCs w:val="20"/>
              </w:rPr>
            </w:pPr>
          </w:p>
          <w:p w:rsidR="00693E62" w:rsidRPr="00954C7D" w:rsidRDefault="00693E62" w:rsidP="007840C1">
            <w:pPr>
              <w:pStyle w:val="TableParagraph"/>
              <w:ind w:left="0"/>
              <w:rPr>
                <w:rFonts w:ascii="Arial" w:hAnsi="Arial" w:cs="Arial"/>
                <w:w w:val="99"/>
                <w:sz w:val="20"/>
                <w:szCs w:val="20"/>
              </w:rPr>
            </w:pPr>
          </w:p>
          <w:p w:rsidR="00693E62" w:rsidRPr="00954C7D" w:rsidRDefault="00693E62" w:rsidP="007840C1">
            <w:pPr>
              <w:pStyle w:val="TableParagraph"/>
              <w:ind w:left="0"/>
              <w:rPr>
                <w:rFonts w:ascii="Arial" w:hAnsi="Arial" w:cs="Arial"/>
                <w:w w:val="99"/>
                <w:sz w:val="20"/>
                <w:szCs w:val="20"/>
              </w:rPr>
            </w:pPr>
          </w:p>
          <w:p w:rsidR="00693E62" w:rsidRPr="00954C7D" w:rsidRDefault="00693E62" w:rsidP="007840C1">
            <w:pPr>
              <w:pStyle w:val="TableParagraph"/>
              <w:ind w:left="0"/>
              <w:rPr>
                <w:rFonts w:ascii="Arial" w:hAnsi="Arial" w:cs="Arial"/>
                <w:sz w:val="20"/>
                <w:szCs w:val="20"/>
              </w:rPr>
            </w:pPr>
            <w:r w:rsidRPr="00954C7D">
              <w:rPr>
                <w:rFonts w:ascii="Arial" w:hAnsi="Arial" w:cs="Arial"/>
                <w:w w:val="99"/>
                <w:sz w:val="20"/>
                <w:szCs w:val="20"/>
              </w:rPr>
              <w:t>A</w:t>
            </w:r>
          </w:p>
        </w:tc>
        <w:tc>
          <w:tcPr>
            <w:tcW w:w="4081" w:type="dxa"/>
          </w:tcPr>
          <w:p w:rsidR="00693E62" w:rsidRPr="00954C7D" w:rsidRDefault="00693E62" w:rsidP="007840C1">
            <w:pPr>
              <w:pStyle w:val="TableParagraph"/>
              <w:ind w:left="0" w:right="104"/>
              <w:jc w:val="both"/>
              <w:rPr>
                <w:rFonts w:ascii="Arial" w:hAnsi="Arial" w:cs="Arial"/>
                <w:sz w:val="20"/>
                <w:szCs w:val="20"/>
              </w:rPr>
            </w:pPr>
          </w:p>
          <w:p w:rsidR="00693E62" w:rsidRPr="00954C7D" w:rsidRDefault="00693E62" w:rsidP="007840C1">
            <w:pPr>
              <w:pStyle w:val="TableParagraph"/>
              <w:ind w:left="0" w:right="104"/>
              <w:jc w:val="both"/>
              <w:rPr>
                <w:rFonts w:ascii="Arial" w:hAnsi="Arial" w:cs="Arial"/>
                <w:sz w:val="20"/>
                <w:szCs w:val="20"/>
              </w:rPr>
            </w:pPr>
            <w:r w:rsidRPr="00954C7D">
              <w:rPr>
                <w:rFonts w:ascii="Arial" w:hAnsi="Arial" w:cs="Arial"/>
                <w:sz w:val="20"/>
                <w:szCs w:val="20"/>
              </w:rPr>
              <w:t>Número de projetos de eficiência energética APROVADOS e EXECUTADOS junto às</w:t>
            </w:r>
          </w:p>
          <w:p w:rsidR="00693E62" w:rsidRPr="00954C7D" w:rsidRDefault="00693E62" w:rsidP="007840C1">
            <w:pPr>
              <w:pStyle w:val="TableParagraph"/>
              <w:spacing w:before="0"/>
              <w:ind w:left="0" w:right="104"/>
              <w:jc w:val="both"/>
              <w:rPr>
                <w:rFonts w:ascii="Arial" w:hAnsi="Arial" w:cs="Arial"/>
                <w:sz w:val="20"/>
                <w:szCs w:val="20"/>
              </w:rPr>
            </w:pPr>
            <w:r w:rsidRPr="00954C7D">
              <w:rPr>
                <w:rFonts w:ascii="Arial" w:hAnsi="Arial" w:cs="Arial"/>
                <w:sz w:val="20"/>
                <w:szCs w:val="20"/>
              </w:rPr>
              <w:t xml:space="preserve">Chamadas Públicas das Distribuidoras de Energia na tipologia </w:t>
            </w:r>
            <w:r w:rsidRPr="00954C7D">
              <w:rPr>
                <w:rFonts w:ascii="Arial" w:hAnsi="Arial" w:cs="Arial"/>
                <w:b/>
                <w:bCs/>
                <w:sz w:val="20"/>
                <w:szCs w:val="20"/>
                <w:u w:val="single"/>
              </w:rPr>
              <w:t>Iluminação Pública</w:t>
            </w:r>
            <w:r w:rsidRPr="00954C7D">
              <w:rPr>
                <w:rFonts w:ascii="Arial" w:hAnsi="Arial" w:cs="Arial"/>
                <w:sz w:val="20"/>
                <w:szCs w:val="20"/>
              </w:rPr>
              <w:t xml:space="preserve"> </w:t>
            </w:r>
            <w:r w:rsidRPr="00954C7D">
              <w:rPr>
                <w:rFonts w:ascii="Arial" w:hAnsi="Arial" w:cs="Arial"/>
                <w:b/>
                <w:bCs/>
                <w:sz w:val="20"/>
                <w:szCs w:val="20"/>
              </w:rPr>
              <w:t>(comprovação mediante apresentação</w:t>
            </w:r>
            <w:r w:rsidR="00C46E83" w:rsidRPr="00954C7D">
              <w:rPr>
                <w:rFonts w:ascii="Arial" w:hAnsi="Arial" w:cs="Arial"/>
                <w:b/>
                <w:bCs/>
                <w:sz w:val="20"/>
                <w:szCs w:val="20"/>
              </w:rPr>
              <w:t xml:space="preserve"> de</w:t>
            </w:r>
            <w:r w:rsidRPr="00954C7D">
              <w:rPr>
                <w:rFonts w:ascii="Arial" w:hAnsi="Arial" w:cs="Arial"/>
                <w:b/>
                <w:bCs/>
                <w:sz w:val="20"/>
                <w:szCs w:val="20"/>
              </w:rPr>
              <w:t xml:space="preserve"> atestado de capacidade técnica</w:t>
            </w:r>
            <w:r w:rsidR="00B813F6" w:rsidRPr="00954C7D">
              <w:rPr>
                <w:rFonts w:ascii="Arial" w:hAnsi="Arial" w:cs="Arial"/>
                <w:b/>
                <w:bCs/>
                <w:sz w:val="20"/>
                <w:szCs w:val="20"/>
              </w:rPr>
              <w:t xml:space="preserve"> </w:t>
            </w:r>
            <w:r w:rsidRPr="00954C7D">
              <w:rPr>
                <w:rFonts w:ascii="Arial" w:hAnsi="Arial" w:cs="Arial"/>
                <w:b/>
                <w:bCs/>
                <w:sz w:val="20"/>
                <w:szCs w:val="20"/>
              </w:rPr>
              <w:t xml:space="preserve">para comprovar que a </w:t>
            </w:r>
            <w:r w:rsidRPr="00954C7D">
              <w:rPr>
                <w:rFonts w:ascii="Arial" w:hAnsi="Arial" w:cs="Arial"/>
                <w:b/>
                <w:bCs/>
                <w:sz w:val="20"/>
                <w:szCs w:val="20"/>
                <w:u w:val="single"/>
              </w:rPr>
              <w:t>empresa licitante elaborou e executou o projeto aprovado</w:t>
            </w:r>
            <w:r w:rsidRPr="00954C7D">
              <w:rPr>
                <w:rFonts w:ascii="Arial" w:hAnsi="Arial" w:cs="Arial"/>
                <w:b/>
                <w:bCs/>
                <w:sz w:val="20"/>
                <w:szCs w:val="20"/>
              </w:rPr>
              <w:t>).</w:t>
            </w:r>
          </w:p>
        </w:tc>
        <w:tc>
          <w:tcPr>
            <w:tcW w:w="1171" w:type="dxa"/>
          </w:tcPr>
          <w:p w:rsidR="00693E62" w:rsidRPr="00954C7D" w:rsidRDefault="00693E62" w:rsidP="007840C1">
            <w:pPr>
              <w:pStyle w:val="TableParagraph"/>
              <w:ind w:left="0"/>
              <w:rPr>
                <w:rFonts w:ascii="Arial" w:hAnsi="Arial" w:cs="Arial"/>
                <w:sz w:val="20"/>
                <w:szCs w:val="20"/>
              </w:rPr>
            </w:pPr>
          </w:p>
          <w:p w:rsidR="00693E62" w:rsidRPr="00954C7D" w:rsidRDefault="00693E62" w:rsidP="007840C1">
            <w:pPr>
              <w:pStyle w:val="TableParagraph"/>
              <w:ind w:left="0"/>
              <w:rPr>
                <w:rFonts w:ascii="Arial" w:hAnsi="Arial" w:cs="Arial"/>
                <w:sz w:val="20"/>
                <w:szCs w:val="20"/>
              </w:rPr>
            </w:pPr>
          </w:p>
          <w:p w:rsidR="00693E62" w:rsidRPr="00954C7D" w:rsidRDefault="00693E62" w:rsidP="007840C1">
            <w:pPr>
              <w:pStyle w:val="TableParagraph"/>
              <w:ind w:left="0"/>
              <w:rPr>
                <w:rFonts w:ascii="Arial" w:hAnsi="Arial" w:cs="Arial"/>
                <w:sz w:val="20"/>
                <w:szCs w:val="20"/>
              </w:rPr>
            </w:pPr>
          </w:p>
          <w:p w:rsidR="00693E62" w:rsidRPr="00954C7D" w:rsidRDefault="00693E62" w:rsidP="007840C1">
            <w:pPr>
              <w:pStyle w:val="TableParagraph"/>
              <w:ind w:left="0"/>
              <w:rPr>
                <w:rFonts w:ascii="Arial" w:hAnsi="Arial" w:cs="Arial"/>
                <w:sz w:val="20"/>
                <w:szCs w:val="20"/>
              </w:rPr>
            </w:pPr>
          </w:p>
          <w:p w:rsidR="00693E62" w:rsidRPr="00954C7D" w:rsidRDefault="00693E62" w:rsidP="007840C1">
            <w:pPr>
              <w:pStyle w:val="TableParagraph"/>
              <w:ind w:left="0"/>
              <w:rPr>
                <w:rFonts w:ascii="Arial" w:hAnsi="Arial" w:cs="Arial"/>
                <w:sz w:val="20"/>
                <w:szCs w:val="20"/>
              </w:rPr>
            </w:pPr>
          </w:p>
          <w:p w:rsidR="00693E62" w:rsidRPr="00954C7D" w:rsidRDefault="00693E62" w:rsidP="007840C1">
            <w:pPr>
              <w:pStyle w:val="TableParagraph"/>
              <w:ind w:left="0"/>
              <w:rPr>
                <w:rFonts w:ascii="Arial" w:hAnsi="Arial" w:cs="Arial"/>
                <w:sz w:val="20"/>
                <w:szCs w:val="20"/>
              </w:rPr>
            </w:pPr>
            <w:r w:rsidRPr="00954C7D">
              <w:rPr>
                <w:rFonts w:ascii="Arial" w:hAnsi="Arial" w:cs="Arial"/>
                <w:sz w:val="20"/>
                <w:szCs w:val="20"/>
              </w:rPr>
              <w:t>1 a 3 = 1</w:t>
            </w:r>
            <w:r w:rsidR="00974A08" w:rsidRPr="00954C7D">
              <w:rPr>
                <w:rFonts w:ascii="Arial" w:hAnsi="Arial" w:cs="Arial"/>
                <w:sz w:val="20"/>
                <w:szCs w:val="20"/>
              </w:rPr>
              <w:t>5</w:t>
            </w:r>
          </w:p>
          <w:p w:rsidR="00693E62" w:rsidRPr="00954C7D" w:rsidRDefault="00693E62" w:rsidP="007840C1">
            <w:pPr>
              <w:pStyle w:val="TableParagraph"/>
              <w:ind w:left="0"/>
              <w:rPr>
                <w:rFonts w:ascii="Arial" w:hAnsi="Arial" w:cs="Arial"/>
                <w:sz w:val="20"/>
                <w:szCs w:val="20"/>
              </w:rPr>
            </w:pPr>
            <w:r w:rsidRPr="00954C7D">
              <w:rPr>
                <w:rFonts w:ascii="Arial" w:hAnsi="Arial" w:cs="Arial"/>
                <w:sz w:val="20"/>
                <w:szCs w:val="20"/>
              </w:rPr>
              <w:t xml:space="preserve">4 a 6 = </w:t>
            </w:r>
            <w:r w:rsidR="00974A08" w:rsidRPr="00954C7D">
              <w:rPr>
                <w:rFonts w:ascii="Arial" w:hAnsi="Arial" w:cs="Arial"/>
                <w:sz w:val="20"/>
                <w:szCs w:val="20"/>
              </w:rPr>
              <w:t>20</w:t>
            </w:r>
          </w:p>
          <w:p w:rsidR="00693E62" w:rsidRPr="00954C7D" w:rsidRDefault="00693E62" w:rsidP="007840C1">
            <w:pPr>
              <w:pStyle w:val="TableParagraph"/>
              <w:ind w:left="0"/>
              <w:rPr>
                <w:rFonts w:ascii="Arial" w:hAnsi="Arial" w:cs="Arial"/>
                <w:sz w:val="20"/>
                <w:szCs w:val="20"/>
              </w:rPr>
            </w:pPr>
            <w:r w:rsidRPr="00954C7D">
              <w:rPr>
                <w:rFonts w:ascii="Arial" w:hAnsi="Arial" w:cs="Arial"/>
                <w:sz w:val="20"/>
                <w:szCs w:val="20"/>
              </w:rPr>
              <w:t>7 ou mais = 25</w:t>
            </w:r>
          </w:p>
        </w:tc>
        <w:tc>
          <w:tcPr>
            <w:tcW w:w="2496" w:type="dxa"/>
          </w:tcPr>
          <w:p w:rsidR="00693E62" w:rsidRPr="00954C7D" w:rsidRDefault="00693E62" w:rsidP="007840C1">
            <w:pPr>
              <w:pStyle w:val="TableParagraph"/>
              <w:ind w:left="0" w:right="1109"/>
              <w:rPr>
                <w:rFonts w:ascii="Arial" w:hAnsi="Arial" w:cs="Arial"/>
                <w:sz w:val="20"/>
                <w:szCs w:val="20"/>
              </w:rPr>
            </w:pPr>
          </w:p>
          <w:p w:rsidR="00693E62" w:rsidRPr="00954C7D" w:rsidRDefault="00693E62" w:rsidP="007840C1">
            <w:pPr>
              <w:pStyle w:val="TableParagraph"/>
              <w:ind w:left="0" w:right="1109"/>
              <w:rPr>
                <w:rFonts w:ascii="Arial" w:hAnsi="Arial" w:cs="Arial"/>
                <w:sz w:val="20"/>
                <w:szCs w:val="20"/>
              </w:rPr>
            </w:pPr>
          </w:p>
          <w:p w:rsidR="00693E62" w:rsidRPr="00954C7D" w:rsidRDefault="00693E62" w:rsidP="007840C1">
            <w:pPr>
              <w:pStyle w:val="TableParagraph"/>
              <w:ind w:left="0" w:right="1109"/>
              <w:rPr>
                <w:rFonts w:ascii="Arial" w:hAnsi="Arial" w:cs="Arial"/>
                <w:sz w:val="20"/>
                <w:szCs w:val="20"/>
              </w:rPr>
            </w:pPr>
          </w:p>
          <w:p w:rsidR="00693E62" w:rsidRPr="00954C7D" w:rsidRDefault="00693E62" w:rsidP="007840C1">
            <w:pPr>
              <w:pStyle w:val="TableParagraph"/>
              <w:ind w:left="0" w:right="1109"/>
              <w:rPr>
                <w:rFonts w:ascii="Arial" w:hAnsi="Arial" w:cs="Arial"/>
                <w:sz w:val="20"/>
                <w:szCs w:val="20"/>
              </w:rPr>
            </w:pPr>
          </w:p>
          <w:p w:rsidR="00693E62" w:rsidRPr="00954C7D" w:rsidRDefault="00693E62" w:rsidP="007840C1">
            <w:pPr>
              <w:pStyle w:val="TableParagraph"/>
              <w:ind w:left="0" w:right="1109"/>
              <w:rPr>
                <w:rFonts w:ascii="Arial" w:hAnsi="Arial" w:cs="Arial"/>
                <w:sz w:val="20"/>
                <w:szCs w:val="20"/>
              </w:rPr>
            </w:pPr>
          </w:p>
          <w:p w:rsidR="00693E62" w:rsidRPr="00954C7D" w:rsidRDefault="00693E62" w:rsidP="007840C1">
            <w:pPr>
              <w:pStyle w:val="TableParagraph"/>
              <w:ind w:left="0" w:right="1109"/>
              <w:rPr>
                <w:rFonts w:ascii="Arial" w:hAnsi="Arial" w:cs="Arial"/>
                <w:sz w:val="20"/>
                <w:szCs w:val="20"/>
              </w:rPr>
            </w:pPr>
            <w:r w:rsidRPr="00954C7D">
              <w:rPr>
                <w:rFonts w:ascii="Arial" w:hAnsi="Arial" w:cs="Arial"/>
                <w:sz w:val="20"/>
                <w:szCs w:val="20"/>
              </w:rPr>
              <w:t>25</w:t>
            </w:r>
          </w:p>
        </w:tc>
      </w:tr>
      <w:tr w:rsidR="00693E62" w:rsidRPr="00954C7D" w:rsidTr="00693E62">
        <w:trPr>
          <w:trHeight w:val="2406"/>
        </w:trPr>
        <w:tc>
          <w:tcPr>
            <w:tcW w:w="742" w:type="dxa"/>
          </w:tcPr>
          <w:p w:rsidR="00693E62" w:rsidRPr="00954C7D" w:rsidRDefault="00693E62" w:rsidP="007840C1">
            <w:pPr>
              <w:pStyle w:val="TableParagraph"/>
              <w:ind w:left="0"/>
              <w:rPr>
                <w:rFonts w:ascii="Arial" w:hAnsi="Arial" w:cs="Arial"/>
                <w:w w:val="99"/>
                <w:sz w:val="20"/>
                <w:szCs w:val="20"/>
              </w:rPr>
            </w:pPr>
          </w:p>
          <w:p w:rsidR="00693E62" w:rsidRPr="00954C7D" w:rsidRDefault="00693E62" w:rsidP="007840C1">
            <w:pPr>
              <w:pStyle w:val="TableParagraph"/>
              <w:ind w:left="0"/>
              <w:rPr>
                <w:rFonts w:ascii="Arial" w:hAnsi="Arial" w:cs="Arial"/>
                <w:w w:val="99"/>
                <w:sz w:val="20"/>
                <w:szCs w:val="20"/>
              </w:rPr>
            </w:pPr>
          </w:p>
          <w:p w:rsidR="00693E62" w:rsidRPr="00954C7D" w:rsidRDefault="00693E62" w:rsidP="007840C1">
            <w:pPr>
              <w:pStyle w:val="TableParagraph"/>
              <w:ind w:left="0"/>
              <w:rPr>
                <w:rFonts w:ascii="Arial" w:hAnsi="Arial" w:cs="Arial"/>
                <w:w w:val="99"/>
                <w:sz w:val="20"/>
                <w:szCs w:val="20"/>
              </w:rPr>
            </w:pPr>
          </w:p>
          <w:p w:rsidR="00693E62" w:rsidRPr="00954C7D" w:rsidRDefault="00693E62" w:rsidP="007840C1">
            <w:pPr>
              <w:pStyle w:val="TableParagraph"/>
              <w:ind w:left="0"/>
              <w:rPr>
                <w:rFonts w:ascii="Arial" w:hAnsi="Arial" w:cs="Arial"/>
                <w:w w:val="99"/>
                <w:sz w:val="20"/>
                <w:szCs w:val="20"/>
              </w:rPr>
            </w:pPr>
          </w:p>
          <w:p w:rsidR="00693E62" w:rsidRPr="00954C7D" w:rsidRDefault="00693E62" w:rsidP="007840C1">
            <w:pPr>
              <w:pStyle w:val="TableParagraph"/>
              <w:ind w:left="0"/>
              <w:rPr>
                <w:rFonts w:ascii="Arial" w:hAnsi="Arial" w:cs="Arial"/>
                <w:w w:val="99"/>
                <w:sz w:val="20"/>
                <w:szCs w:val="20"/>
              </w:rPr>
            </w:pPr>
          </w:p>
          <w:p w:rsidR="00693E62" w:rsidRPr="00954C7D" w:rsidRDefault="00693E62" w:rsidP="007840C1">
            <w:pPr>
              <w:pStyle w:val="TableParagraph"/>
              <w:ind w:left="0"/>
              <w:rPr>
                <w:rFonts w:ascii="Arial" w:hAnsi="Arial" w:cs="Arial"/>
                <w:w w:val="99"/>
                <w:sz w:val="20"/>
                <w:szCs w:val="20"/>
              </w:rPr>
            </w:pPr>
          </w:p>
          <w:p w:rsidR="00693E62" w:rsidRPr="00954C7D" w:rsidRDefault="00693E62" w:rsidP="007840C1">
            <w:pPr>
              <w:pStyle w:val="TableParagraph"/>
              <w:ind w:left="0"/>
              <w:rPr>
                <w:rFonts w:ascii="Arial" w:hAnsi="Arial" w:cs="Arial"/>
                <w:sz w:val="20"/>
                <w:szCs w:val="20"/>
              </w:rPr>
            </w:pPr>
            <w:r w:rsidRPr="00954C7D">
              <w:rPr>
                <w:rFonts w:ascii="Arial" w:hAnsi="Arial" w:cs="Arial"/>
                <w:w w:val="99"/>
                <w:sz w:val="20"/>
                <w:szCs w:val="20"/>
              </w:rPr>
              <w:t>B</w:t>
            </w:r>
          </w:p>
        </w:tc>
        <w:tc>
          <w:tcPr>
            <w:tcW w:w="4081" w:type="dxa"/>
          </w:tcPr>
          <w:p w:rsidR="00693E62" w:rsidRPr="00954C7D" w:rsidRDefault="00693E62" w:rsidP="007840C1">
            <w:pPr>
              <w:pStyle w:val="TableParagraph"/>
              <w:ind w:left="0" w:right="228"/>
              <w:jc w:val="both"/>
              <w:rPr>
                <w:rFonts w:ascii="Arial" w:hAnsi="Arial" w:cs="Arial"/>
                <w:sz w:val="20"/>
                <w:szCs w:val="20"/>
              </w:rPr>
            </w:pPr>
          </w:p>
          <w:p w:rsidR="00693E62" w:rsidRPr="00954C7D" w:rsidRDefault="00693E62" w:rsidP="007840C1">
            <w:pPr>
              <w:pStyle w:val="TableParagraph"/>
              <w:ind w:left="0" w:right="228"/>
              <w:jc w:val="both"/>
              <w:rPr>
                <w:rFonts w:ascii="Arial" w:hAnsi="Arial" w:cs="Arial"/>
                <w:b/>
                <w:bCs/>
                <w:sz w:val="20"/>
                <w:szCs w:val="20"/>
              </w:rPr>
            </w:pPr>
            <w:r w:rsidRPr="00954C7D">
              <w:rPr>
                <w:rFonts w:ascii="Arial" w:hAnsi="Arial" w:cs="Arial"/>
                <w:sz w:val="20"/>
                <w:szCs w:val="20"/>
              </w:rPr>
              <w:t xml:space="preserve">Número de projetos de eficiência energética  APROVADOS e EXECUTADOS junto às Chamadas Públicas das Distribuidoras de Energia na tipologia </w:t>
            </w:r>
            <w:r w:rsidRPr="00954C7D">
              <w:rPr>
                <w:rFonts w:ascii="Arial" w:hAnsi="Arial" w:cs="Arial"/>
                <w:b/>
                <w:bCs/>
                <w:sz w:val="20"/>
                <w:szCs w:val="20"/>
                <w:u w:val="single"/>
              </w:rPr>
              <w:t>Poder Público PRÉDIOS PÚBLICOS</w:t>
            </w:r>
            <w:r w:rsidRPr="00954C7D">
              <w:rPr>
                <w:rFonts w:ascii="Arial" w:hAnsi="Arial" w:cs="Arial"/>
                <w:sz w:val="20"/>
                <w:szCs w:val="20"/>
              </w:rPr>
              <w:t xml:space="preserve"> </w:t>
            </w:r>
            <w:r w:rsidRPr="00954C7D">
              <w:rPr>
                <w:rFonts w:ascii="Arial" w:hAnsi="Arial" w:cs="Arial"/>
                <w:b/>
                <w:bCs/>
                <w:sz w:val="20"/>
                <w:szCs w:val="20"/>
              </w:rPr>
              <w:t xml:space="preserve">(comprovação mediante apresentação de atestado de capacidade técnica  para comprovar que a </w:t>
            </w:r>
            <w:r w:rsidRPr="00954C7D">
              <w:rPr>
                <w:rFonts w:ascii="Arial" w:hAnsi="Arial" w:cs="Arial"/>
                <w:b/>
                <w:bCs/>
                <w:sz w:val="20"/>
                <w:szCs w:val="20"/>
                <w:u w:val="single"/>
              </w:rPr>
              <w:t>empresa licitante elaborou e executou o projeto aprovado</w:t>
            </w:r>
            <w:r w:rsidRPr="00954C7D">
              <w:rPr>
                <w:rFonts w:ascii="Arial" w:hAnsi="Arial" w:cs="Arial"/>
                <w:b/>
                <w:bCs/>
                <w:sz w:val="20"/>
                <w:szCs w:val="20"/>
              </w:rPr>
              <w:t>).</w:t>
            </w:r>
          </w:p>
          <w:p w:rsidR="00693E62" w:rsidRPr="00954C7D" w:rsidRDefault="00693E62" w:rsidP="007840C1">
            <w:pPr>
              <w:pStyle w:val="TableParagraph"/>
              <w:ind w:left="0" w:right="228"/>
              <w:jc w:val="both"/>
              <w:rPr>
                <w:rFonts w:ascii="Arial" w:hAnsi="Arial" w:cs="Arial"/>
                <w:sz w:val="20"/>
                <w:szCs w:val="20"/>
              </w:rPr>
            </w:pPr>
          </w:p>
        </w:tc>
        <w:tc>
          <w:tcPr>
            <w:tcW w:w="1171" w:type="dxa"/>
          </w:tcPr>
          <w:p w:rsidR="00693E62" w:rsidRPr="00954C7D" w:rsidRDefault="00693E62" w:rsidP="007840C1">
            <w:pPr>
              <w:pStyle w:val="TableParagraph"/>
              <w:ind w:left="0"/>
              <w:rPr>
                <w:rFonts w:ascii="Arial" w:hAnsi="Arial" w:cs="Arial"/>
                <w:sz w:val="20"/>
                <w:szCs w:val="20"/>
              </w:rPr>
            </w:pPr>
          </w:p>
          <w:p w:rsidR="00693E62" w:rsidRPr="00954C7D" w:rsidRDefault="00693E62" w:rsidP="007840C1">
            <w:pPr>
              <w:pStyle w:val="TableParagraph"/>
              <w:ind w:left="0"/>
              <w:rPr>
                <w:rFonts w:ascii="Arial" w:hAnsi="Arial" w:cs="Arial"/>
                <w:sz w:val="20"/>
                <w:szCs w:val="20"/>
              </w:rPr>
            </w:pPr>
          </w:p>
          <w:p w:rsidR="00693E62" w:rsidRPr="00954C7D" w:rsidRDefault="00693E62" w:rsidP="007840C1">
            <w:pPr>
              <w:pStyle w:val="TableParagraph"/>
              <w:ind w:left="0"/>
              <w:rPr>
                <w:rFonts w:ascii="Arial" w:hAnsi="Arial" w:cs="Arial"/>
                <w:sz w:val="20"/>
                <w:szCs w:val="20"/>
              </w:rPr>
            </w:pPr>
          </w:p>
          <w:p w:rsidR="00693E62" w:rsidRPr="00954C7D" w:rsidRDefault="00693E62" w:rsidP="007840C1">
            <w:pPr>
              <w:pStyle w:val="TableParagraph"/>
              <w:ind w:left="0"/>
              <w:rPr>
                <w:rFonts w:ascii="Arial" w:hAnsi="Arial" w:cs="Arial"/>
                <w:sz w:val="20"/>
                <w:szCs w:val="20"/>
              </w:rPr>
            </w:pPr>
          </w:p>
          <w:p w:rsidR="00693E62" w:rsidRPr="00954C7D" w:rsidRDefault="00693E62" w:rsidP="007840C1">
            <w:pPr>
              <w:pStyle w:val="TableParagraph"/>
              <w:ind w:left="0"/>
              <w:rPr>
                <w:rFonts w:ascii="Arial" w:hAnsi="Arial" w:cs="Arial"/>
                <w:sz w:val="20"/>
                <w:szCs w:val="20"/>
              </w:rPr>
            </w:pPr>
          </w:p>
          <w:p w:rsidR="00693E62" w:rsidRPr="00954C7D" w:rsidRDefault="00693E62" w:rsidP="007840C1">
            <w:pPr>
              <w:pStyle w:val="TableParagraph"/>
              <w:ind w:left="0"/>
              <w:rPr>
                <w:rFonts w:ascii="Arial" w:hAnsi="Arial" w:cs="Arial"/>
                <w:sz w:val="20"/>
                <w:szCs w:val="20"/>
              </w:rPr>
            </w:pPr>
            <w:r w:rsidRPr="00954C7D">
              <w:rPr>
                <w:rFonts w:ascii="Arial" w:hAnsi="Arial" w:cs="Arial"/>
                <w:sz w:val="20"/>
                <w:szCs w:val="20"/>
              </w:rPr>
              <w:t>1 a 3 = 1</w:t>
            </w:r>
            <w:r w:rsidR="00974A08" w:rsidRPr="00954C7D">
              <w:rPr>
                <w:rFonts w:ascii="Arial" w:hAnsi="Arial" w:cs="Arial"/>
                <w:sz w:val="20"/>
                <w:szCs w:val="20"/>
              </w:rPr>
              <w:t>5</w:t>
            </w:r>
          </w:p>
          <w:p w:rsidR="00693E62" w:rsidRPr="00954C7D" w:rsidRDefault="00693E62" w:rsidP="007840C1">
            <w:pPr>
              <w:pStyle w:val="TableParagraph"/>
              <w:ind w:left="0"/>
              <w:rPr>
                <w:rFonts w:ascii="Arial" w:hAnsi="Arial" w:cs="Arial"/>
                <w:sz w:val="20"/>
                <w:szCs w:val="20"/>
              </w:rPr>
            </w:pPr>
            <w:r w:rsidRPr="00954C7D">
              <w:rPr>
                <w:rFonts w:ascii="Arial" w:hAnsi="Arial" w:cs="Arial"/>
                <w:sz w:val="20"/>
                <w:szCs w:val="20"/>
              </w:rPr>
              <w:t xml:space="preserve">4 a 6 = </w:t>
            </w:r>
            <w:r w:rsidR="00974A08" w:rsidRPr="00954C7D">
              <w:rPr>
                <w:rFonts w:ascii="Arial" w:hAnsi="Arial" w:cs="Arial"/>
                <w:sz w:val="20"/>
                <w:szCs w:val="20"/>
              </w:rPr>
              <w:t>20</w:t>
            </w:r>
          </w:p>
          <w:p w:rsidR="00693E62" w:rsidRPr="00954C7D" w:rsidRDefault="00693E62" w:rsidP="007840C1">
            <w:pPr>
              <w:pStyle w:val="TableParagraph"/>
              <w:ind w:left="0"/>
              <w:rPr>
                <w:rFonts w:ascii="Arial" w:hAnsi="Arial" w:cs="Arial"/>
                <w:sz w:val="20"/>
                <w:szCs w:val="20"/>
              </w:rPr>
            </w:pPr>
            <w:r w:rsidRPr="00954C7D">
              <w:rPr>
                <w:rFonts w:ascii="Arial" w:hAnsi="Arial" w:cs="Arial"/>
                <w:sz w:val="20"/>
                <w:szCs w:val="20"/>
              </w:rPr>
              <w:t>7 ou mais = 25</w:t>
            </w:r>
          </w:p>
        </w:tc>
        <w:tc>
          <w:tcPr>
            <w:tcW w:w="2496" w:type="dxa"/>
          </w:tcPr>
          <w:p w:rsidR="00693E62" w:rsidRPr="00954C7D" w:rsidRDefault="00693E62" w:rsidP="007840C1">
            <w:pPr>
              <w:pStyle w:val="TableParagraph"/>
              <w:ind w:left="0" w:right="1106"/>
              <w:rPr>
                <w:rFonts w:ascii="Arial" w:hAnsi="Arial" w:cs="Arial"/>
                <w:sz w:val="20"/>
                <w:szCs w:val="20"/>
              </w:rPr>
            </w:pPr>
          </w:p>
          <w:p w:rsidR="00693E62" w:rsidRPr="00954C7D" w:rsidRDefault="00693E62" w:rsidP="007840C1">
            <w:pPr>
              <w:pStyle w:val="TableParagraph"/>
              <w:ind w:left="0" w:right="1106"/>
              <w:rPr>
                <w:rFonts w:ascii="Arial" w:hAnsi="Arial" w:cs="Arial"/>
                <w:sz w:val="20"/>
                <w:szCs w:val="20"/>
              </w:rPr>
            </w:pPr>
          </w:p>
          <w:p w:rsidR="00693E62" w:rsidRPr="00954C7D" w:rsidRDefault="00693E62" w:rsidP="007840C1">
            <w:pPr>
              <w:pStyle w:val="TableParagraph"/>
              <w:ind w:left="0" w:right="1106"/>
              <w:rPr>
                <w:rFonts w:ascii="Arial" w:hAnsi="Arial" w:cs="Arial"/>
                <w:sz w:val="20"/>
                <w:szCs w:val="20"/>
              </w:rPr>
            </w:pPr>
          </w:p>
          <w:p w:rsidR="00693E62" w:rsidRPr="00954C7D" w:rsidRDefault="00693E62" w:rsidP="007840C1">
            <w:pPr>
              <w:pStyle w:val="TableParagraph"/>
              <w:ind w:left="0" w:right="1106"/>
              <w:rPr>
                <w:rFonts w:ascii="Arial" w:hAnsi="Arial" w:cs="Arial"/>
                <w:sz w:val="20"/>
                <w:szCs w:val="20"/>
              </w:rPr>
            </w:pPr>
          </w:p>
          <w:p w:rsidR="00693E62" w:rsidRPr="00954C7D" w:rsidRDefault="00693E62" w:rsidP="007840C1">
            <w:pPr>
              <w:pStyle w:val="TableParagraph"/>
              <w:ind w:left="0" w:right="1106"/>
              <w:rPr>
                <w:rFonts w:ascii="Arial" w:hAnsi="Arial" w:cs="Arial"/>
                <w:sz w:val="20"/>
                <w:szCs w:val="20"/>
              </w:rPr>
            </w:pPr>
          </w:p>
          <w:p w:rsidR="00693E62" w:rsidRPr="00954C7D" w:rsidRDefault="00693E62" w:rsidP="007840C1">
            <w:pPr>
              <w:pStyle w:val="TableParagraph"/>
              <w:ind w:left="0" w:right="1106"/>
              <w:rPr>
                <w:rFonts w:ascii="Arial" w:hAnsi="Arial" w:cs="Arial"/>
                <w:sz w:val="20"/>
                <w:szCs w:val="20"/>
              </w:rPr>
            </w:pPr>
            <w:r w:rsidRPr="00954C7D">
              <w:rPr>
                <w:rFonts w:ascii="Arial" w:hAnsi="Arial" w:cs="Arial"/>
                <w:sz w:val="20"/>
                <w:szCs w:val="20"/>
              </w:rPr>
              <w:t>25</w:t>
            </w:r>
          </w:p>
        </w:tc>
      </w:tr>
      <w:tr w:rsidR="00693E62" w:rsidRPr="00954C7D">
        <w:trPr>
          <w:trHeight w:val="1206"/>
        </w:trPr>
        <w:tc>
          <w:tcPr>
            <w:tcW w:w="742" w:type="dxa"/>
          </w:tcPr>
          <w:p w:rsidR="00693E62" w:rsidRPr="00954C7D" w:rsidRDefault="00693E62" w:rsidP="007840C1">
            <w:pPr>
              <w:pStyle w:val="TableParagraph"/>
              <w:spacing w:before="0"/>
              <w:ind w:left="0"/>
              <w:rPr>
                <w:rFonts w:ascii="Arial" w:hAnsi="Arial" w:cs="Arial"/>
                <w:w w:val="99"/>
                <w:sz w:val="20"/>
                <w:szCs w:val="20"/>
              </w:rPr>
            </w:pPr>
          </w:p>
          <w:p w:rsidR="00693E62" w:rsidRPr="00954C7D" w:rsidRDefault="00693E62" w:rsidP="007840C1">
            <w:pPr>
              <w:pStyle w:val="TableParagraph"/>
              <w:spacing w:before="0"/>
              <w:ind w:left="0"/>
              <w:rPr>
                <w:rFonts w:ascii="Arial" w:hAnsi="Arial" w:cs="Arial"/>
                <w:w w:val="99"/>
                <w:sz w:val="20"/>
                <w:szCs w:val="20"/>
              </w:rPr>
            </w:pPr>
          </w:p>
          <w:p w:rsidR="00693E62" w:rsidRPr="00954C7D" w:rsidRDefault="00693E62" w:rsidP="007840C1">
            <w:pPr>
              <w:pStyle w:val="TableParagraph"/>
              <w:spacing w:before="0"/>
              <w:ind w:left="0"/>
              <w:rPr>
                <w:rFonts w:ascii="Arial" w:hAnsi="Arial" w:cs="Arial"/>
                <w:w w:val="99"/>
                <w:sz w:val="20"/>
                <w:szCs w:val="20"/>
              </w:rPr>
            </w:pPr>
          </w:p>
          <w:p w:rsidR="00693E62" w:rsidRPr="00954C7D" w:rsidRDefault="00693E62" w:rsidP="007840C1">
            <w:pPr>
              <w:pStyle w:val="TableParagraph"/>
              <w:spacing w:before="0"/>
              <w:ind w:left="0"/>
              <w:rPr>
                <w:rFonts w:ascii="Arial" w:hAnsi="Arial" w:cs="Arial"/>
                <w:w w:val="99"/>
                <w:sz w:val="20"/>
                <w:szCs w:val="20"/>
              </w:rPr>
            </w:pPr>
          </w:p>
          <w:p w:rsidR="00693E62" w:rsidRPr="00954C7D" w:rsidRDefault="00693E62" w:rsidP="007840C1">
            <w:pPr>
              <w:pStyle w:val="TableParagraph"/>
              <w:spacing w:before="0"/>
              <w:ind w:left="0"/>
              <w:rPr>
                <w:rFonts w:ascii="Arial" w:hAnsi="Arial" w:cs="Arial"/>
                <w:w w:val="99"/>
                <w:sz w:val="20"/>
                <w:szCs w:val="20"/>
              </w:rPr>
            </w:pPr>
          </w:p>
          <w:p w:rsidR="00693E62" w:rsidRPr="00954C7D" w:rsidRDefault="00693E62" w:rsidP="007840C1">
            <w:pPr>
              <w:pStyle w:val="TableParagraph"/>
              <w:spacing w:before="0"/>
              <w:ind w:left="0"/>
              <w:rPr>
                <w:rFonts w:ascii="Arial" w:hAnsi="Arial" w:cs="Arial"/>
                <w:sz w:val="20"/>
                <w:szCs w:val="20"/>
              </w:rPr>
            </w:pPr>
            <w:r w:rsidRPr="00954C7D">
              <w:rPr>
                <w:rFonts w:ascii="Arial" w:hAnsi="Arial" w:cs="Arial"/>
                <w:w w:val="99"/>
                <w:sz w:val="20"/>
                <w:szCs w:val="20"/>
              </w:rPr>
              <w:t>C</w:t>
            </w:r>
          </w:p>
        </w:tc>
        <w:tc>
          <w:tcPr>
            <w:tcW w:w="4081" w:type="dxa"/>
          </w:tcPr>
          <w:p w:rsidR="00693E62" w:rsidRPr="00954C7D" w:rsidRDefault="00693E62" w:rsidP="007840C1">
            <w:pPr>
              <w:pStyle w:val="TableParagraph"/>
              <w:ind w:left="0" w:right="101"/>
              <w:jc w:val="both"/>
              <w:rPr>
                <w:rFonts w:ascii="Arial" w:hAnsi="Arial" w:cs="Arial"/>
                <w:sz w:val="20"/>
                <w:szCs w:val="20"/>
              </w:rPr>
            </w:pPr>
          </w:p>
          <w:p w:rsidR="00693E62" w:rsidRPr="00954C7D" w:rsidRDefault="00693E62" w:rsidP="007840C1">
            <w:pPr>
              <w:spacing w:after="2"/>
              <w:ind w:right="103"/>
              <w:jc w:val="both"/>
              <w:rPr>
                <w:rFonts w:ascii="Arial" w:hAnsi="Arial" w:cs="Arial"/>
                <w:b/>
                <w:bCs/>
                <w:sz w:val="20"/>
                <w:szCs w:val="20"/>
              </w:rPr>
            </w:pPr>
            <w:r w:rsidRPr="00954C7D">
              <w:rPr>
                <w:rFonts w:ascii="Arial" w:hAnsi="Arial" w:cs="Arial"/>
                <w:sz w:val="20"/>
                <w:szCs w:val="20"/>
              </w:rPr>
              <w:t>Experiência em elaboração e aprovação de Chamada Pública de Projetos (CPP) no âmbito do Programa de Eficiência Energética (PEE) em diversas Unidades da Federação (para cada Unidade abrangida, será atribuído um ponto). Modo de comprovação</w:t>
            </w:r>
            <w:r w:rsidRPr="00954C7D">
              <w:rPr>
                <w:rFonts w:ascii="Arial" w:hAnsi="Arial" w:cs="Arial"/>
                <w:b/>
                <w:bCs/>
                <w:sz w:val="20"/>
                <w:szCs w:val="20"/>
              </w:rPr>
              <w:t>: Anotação de Responsabilidade Técnica (ART) registrada no CREA e homologação de resultado final divulgado pela Concessionária/ Permissionária de Energia Elétrica.</w:t>
            </w:r>
          </w:p>
          <w:p w:rsidR="00693E62" w:rsidRPr="00954C7D" w:rsidRDefault="00693E62" w:rsidP="007840C1">
            <w:pPr>
              <w:spacing w:after="2"/>
              <w:ind w:right="103"/>
              <w:jc w:val="both"/>
              <w:rPr>
                <w:rFonts w:ascii="Arial" w:hAnsi="Arial" w:cs="Arial"/>
                <w:b/>
                <w:bCs/>
                <w:sz w:val="20"/>
                <w:szCs w:val="20"/>
              </w:rPr>
            </w:pPr>
          </w:p>
        </w:tc>
        <w:tc>
          <w:tcPr>
            <w:tcW w:w="1171" w:type="dxa"/>
          </w:tcPr>
          <w:p w:rsidR="00693E62" w:rsidRPr="00954C7D" w:rsidRDefault="00693E62" w:rsidP="007840C1">
            <w:pPr>
              <w:pStyle w:val="TableParagraph"/>
              <w:spacing w:before="0"/>
              <w:ind w:left="0"/>
              <w:rPr>
                <w:rFonts w:ascii="Arial" w:hAnsi="Arial" w:cs="Arial"/>
                <w:w w:val="99"/>
                <w:sz w:val="20"/>
                <w:szCs w:val="20"/>
              </w:rPr>
            </w:pPr>
          </w:p>
          <w:p w:rsidR="00693E62" w:rsidRPr="00954C7D" w:rsidRDefault="00693E62" w:rsidP="007840C1">
            <w:pPr>
              <w:pStyle w:val="TableParagraph"/>
              <w:spacing w:before="0"/>
              <w:ind w:left="0"/>
              <w:rPr>
                <w:rFonts w:ascii="Arial" w:hAnsi="Arial" w:cs="Arial"/>
                <w:w w:val="99"/>
                <w:sz w:val="20"/>
                <w:szCs w:val="20"/>
              </w:rPr>
            </w:pPr>
          </w:p>
          <w:p w:rsidR="00693E62" w:rsidRPr="00954C7D" w:rsidRDefault="00693E62" w:rsidP="007840C1">
            <w:pPr>
              <w:pStyle w:val="TableParagraph"/>
              <w:spacing w:before="0"/>
              <w:ind w:left="0"/>
              <w:rPr>
                <w:rFonts w:ascii="Arial" w:hAnsi="Arial" w:cs="Arial"/>
                <w:w w:val="99"/>
                <w:sz w:val="20"/>
                <w:szCs w:val="20"/>
              </w:rPr>
            </w:pPr>
          </w:p>
          <w:p w:rsidR="00693E62" w:rsidRPr="00954C7D" w:rsidRDefault="00693E62" w:rsidP="007840C1">
            <w:pPr>
              <w:spacing w:after="2"/>
              <w:ind w:right="103"/>
              <w:jc w:val="center"/>
              <w:rPr>
                <w:rFonts w:ascii="Arial" w:hAnsi="Arial" w:cs="Arial"/>
                <w:sz w:val="20"/>
                <w:szCs w:val="20"/>
              </w:rPr>
            </w:pPr>
            <w:r w:rsidRPr="00954C7D">
              <w:rPr>
                <w:rFonts w:ascii="Arial" w:hAnsi="Arial" w:cs="Arial"/>
                <w:sz w:val="20"/>
                <w:szCs w:val="20"/>
              </w:rPr>
              <w:t xml:space="preserve">1 a </w:t>
            </w:r>
            <w:r w:rsidR="00974A08" w:rsidRPr="00954C7D">
              <w:rPr>
                <w:rFonts w:ascii="Arial" w:hAnsi="Arial" w:cs="Arial"/>
                <w:sz w:val="20"/>
                <w:szCs w:val="20"/>
              </w:rPr>
              <w:t>5</w:t>
            </w:r>
            <w:r w:rsidRPr="00954C7D">
              <w:rPr>
                <w:rFonts w:ascii="Arial" w:hAnsi="Arial" w:cs="Arial"/>
                <w:sz w:val="20"/>
                <w:szCs w:val="20"/>
              </w:rPr>
              <w:t xml:space="preserve"> = 5</w:t>
            </w:r>
          </w:p>
          <w:p w:rsidR="00693E62" w:rsidRPr="00954C7D" w:rsidRDefault="00974A08" w:rsidP="007840C1">
            <w:pPr>
              <w:spacing w:after="2"/>
              <w:ind w:right="103"/>
              <w:jc w:val="center"/>
              <w:rPr>
                <w:rFonts w:ascii="Arial" w:hAnsi="Arial" w:cs="Arial"/>
                <w:sz w:val="20"/>
                <w:szCs w:val="20"/>
              </w:rPr>
            </w:pPr>
            <w:r w:rsidRPr="00954C7D">
              <w:rPr>
                <w:rFonts w:ascii="Arial" w:hAnsi="Arial" w:cs="Arial"/>
                <w:sz w:val="20"/>
                <w:szCs w:val="20"/>
              </w:rPr>
              <w:t>6</w:t>
            </w:r>
            <w:r w:rsidR="00693E62" w:rsidRPr="00954C7D">
              <w:rPr>
                <w:rFonts w:ascii="Arial" w:hAnsi="Arial" w:cs="Arial"/>
                <w:sz w:val="20"/>
                <w:szCs w:val="20"/>
              </w:rPr>
              <w:t xml:space="preserve"> a </w:t>
            </w:r>
            <w:r w:rsidRPr="00954C7D">
              <w:rPr>
                <w:rFonts w:ascii="Arial" w:hAnsi="Arial" w:cs="Arial"/>
                <w:sz w:val="20"/>
                <w:szCs w:val="20"/>
              </w:rPr>
              <w:t>10</w:t>
            </w:r>
            <w:r w:rsidR="00693E62" w:rsidRPr="00954C7D">
              <w:rPr>
                <w:rFonts w:ascii="Arial" w:hAnsi="Arial" w:cs="Arial"/>
                <w:sz w:val="20"/>
                <w:szCs w:val="20"/>
              </w:rPr>
              <w:t xml:space="preserve"> = 10</w:t>
            </w:r>
          </w:p>
          <w:p w:rsidR="00693E62" w:rsidRPr="00954C7D" w:rsidRDefault="00974A08" w:rsidP="007840C1">
            <w:pPr>
              <w:spacing w:after="2"/>
              <w:ind w:right="103"/>
              <w:jc w:val="center"/>
              <w:rPr>
                <w:rFonts w:ascii="Arial" w:hAnsi="Arial" w:cs="Arial"/>
                <w:sz w:val="20"/>
                <w:szCs w:val="20"/>
              </w:rPr>
            </w:pPr>
            <w:r w:rsidRPr="00954C7D">
              <w:rPr>
                <w:rFonts w:ascii="Arial" w:hAnsi="Arial" w:cs="Arial"/>
                <w:sz w:val="20"/>
                <w:szCs w:val="20"/>
              </w:rPr>
              <w:t>11</w:t>
            </w:r>
            <w:r w:rsidR="00693E62" w:rsidRPr="00954C7D">
              <w:rPr>
                <w:rFonts w:ascii="Arial" w:hAnsi="Arial" w:cs="Arial"/>
                <w:sz w:val="20"/>
                <w:szCs w:val="20"/>
              </w:rPr>
              <w:t xml:space="preserve"> a 1</w:t>
            </w:r>
            <w:r w:rsidRPr="00954C7D">
              <w:rPr>
                <w:rFonts w:ascii="Arial" w:hAnsi="Arial" w:cs="Arial"/>
                <w:sz w:val="20"/>
                <w:szCs w:val="20"/>
              </w:rPr>
              <w:t>5</w:t>
            </w:r>
            <w:r w:rsidR="00693E62" w:rsidRPr="00954C7D">
              <w:rPr>
                <w:rFonts w:ascii="Arial" w:hAnsi="Arial" w:cs="Arial"/>
                <w:sz w:val="20"/>
                <w:szCs w:val="20"/>
              </w:rPr>
              <w:t xml:space="preserve"> = 15</w:t>
            </w:r>
          </w:p>
          <w:p w:rsidR="00693E62" w:rsidRPr="00954C7D" w:rsidRDefault="00693E62" w:rsidP="007840C1">
            <w:pPr>
              <w:pStyle w:val="TableParagraph"/>
              <w:spacing w:before="0"/>
              <w:ind w:left="0"/>
              <w:rPr>
                <w:rFonts w:ascii="Arial" w:hAnsi="Arial" w:cs="Arial"/>
                <w:sz w:val="20"/>
                <w:szCs w:val="20"/>
              </w:rPr>
            </w:pPr>
            <w:r w:rsidRPr="00954C7D">
              <w:rPr>
                <w:rFonts w:ascii="Arial" w:hAnsi="Arial" w:cs="Arial"/>
                <w:sz w:val="20"/>
                <w:szCs w:val="20"/>
              </w:rPr>
              <w:t>Acima de 15 = 30 pontos</w:t>
            </w:r>
          </w:p>
        </w:tc>
        <w:tc>
          <w:tcPr>
            <w:tcW w:w="2496" w:type="dxa"/>
          </w:tcPr>
          <w:p w:rsidR="00693E62" w:rsidRPr="00954C7D" w:rsidRDefault="00693E62" w:rsidP="007840C1">
            <w:pPr>
              <w:pStyle w:val="TableParagraph"/>
              <w:spacing w:before="0"/>
              <w:ind w:left="0" w:right="1109"/>
              <w:rPr>
                <w:rFonts w:ascii="Arial" w:hAnsi="Arial" w:cs="Arial"/>
                <w:sz w:val="20"/>
                <w:szCs w:val="20"/>
              </w:rPr>
            </w:pPr>
          </w:p>
          <w:p w:rsidR="00693E62" w:rsidRPr="00954C7D" w:rsidRDefault="00693E62" w:rsidP="007840C1">
            <w:pPr>
              <w:pStyle w:val="TableParagraph"/>
              <w:spacing w:before="0"/>
              <w:ind w:left="0" w:right="1109"/>
              <w:rPr>
                <w:rFonts w:ascii="Arial" w:hAnsi="Arial" w:cs="Arial"/>
                <w:sz w:val="20"/>
                <w:szCs w:val="20"/>
              </w:rPr>
            </w:pPr>
          </w:p>
          <w:p w:rsidR="00693E62" w:rsidRPr="00954C7D" w:rsidRDefault="00693E62" w:rsidP="007840C1">
            <w:pPr>
              <w:pStyle w:val="TableParagraph"/>
              <w:spacing w:before="0"/>
              <w:ind w:left="0" w:right="1109"/>
              <w:rPr>
                <w:rFonts w:ascii="Arial" w:hAnsi="Arial" w:cs="Arial"/>
                <w:sz w:val="20"/>
                <w:szCs w:val="20"/>
              </w:rPr>
            </w:pPr>
          </w:p>
          <w:p w:rsidR="00693E62" w:rsidRPr="00954C7D" w:rsidRDefault="00693E62" w:rsidP="007840C1">
            <w:pPr>
              <w:pStyle w:val="TableParagraph"/>
              <w:spacing w:before="0"/>
              <w:ind w:left="0" w:right="1109"/>
              <w:rPr>
                <w:rFonts w:ascii="Arial" w:hAnsi="Arial" w:cs="Arial"/>
                <w:sz w:val="20"/>
                <w:szCs w:val="20"/>
              </w:rPr>
            </w:pPr>
          </w:p>
          <w:p w:rsidR="00693E62" w:rsidRPr="00954C7D" w:rsidRDefault="00693E62" w:rsidP="007840C1">
            <w:pPr>
              <w:pStyle w:val="TableParagraph"/>
              <w:spacing w:before="0"/>
              <w:ind w:left="0" w:right="1109"/>
              <w:rPr>
                <w:rFonts w:ascii="Arial" w:hAnsi="Arial" w:cs="Arial"/>
                <w:sz w:val="20"/>
                <w:szCs w:val="20"/>
              </w:rPr>
            </w:pPr>
          </w:p>
          <w:p w:rsidR="00693E62" w:rsidRPr="00954C7D" w:rsidRDefault="00693E62" w:rsidP="007840C1">
            <w:pPr>
              <w:pStyle w:val="TableParagraph"/>
              <w:spacing w:before="0"/>
              <w:ind w:left="0" w:right="1109"/>
              <w:rPr>
                <w:rFonts w:ascii="Arial" w:hAnsi="Arial" w:cs="Arial"/>
                <w:sz w:val="20"/>
                <w:szCs w:val="20"/>
              </w:rPr>
            </w:pPr>
            <w:r w:rsidRPr="00954C7D">
              <w:rPr>
                <w:rFonts w:ascii="Arial" w:hAnsi="Arial" w:cs="Arial"/>
                <w:sz w:val="20"/>
                <w:szCs w:val="20"/>
              </w:rPr>
              <w:t>30</w:t>
            </w:r>
          </w:p>
        </w:tc>
      </w:tr>
      <w:tr w:rsidR="00693E62" w:rsidRPr="00954C7D" w:rsidTr="00E8164D">
        <w:trPr>
          <w:trHeight w:val="1094"/>
        </w:trPr>
        <w:tc>
          <w:tcPr>
            <w:tcW w:w="742" w:type="dxa"/>
          </w:tcPr>
          <w:p w:rsidR="00693E62" w:rsidRPr="00954C7D" w:rsidRDefault="00693E62" w:rsidP="007840C1">
            <w:pPr>
              <w:pStyle w:val="TableParagraph"/>
              <w:ind w:left="0"/>
              <w:rPr>
                <w:rFonts w:ascii="Arial" w:hAnsi="Arial" w:cs="Arial"/>
                <w:w w:val="99"/>
                <w:sz w:val="20"/>
                <w:szCs w:val="20"/>
              </w:rPr>
            </w:pPr>
          </w:p>
          <w:p w:rsidR="00693E62" w:rsidRPr="00954C7D" w:rsidRDefault="00693E62" w:rsidP="007840C1">
            <w:pPr>
              <w:pStyle w:val="TableParagraph"/>
              <w:ind w:left="0"/>
              <w:rPr>
                <w:rFonts w:ascii="Arial" w:hAnsi="Arial" w:cs="Arial"/>
                <w:w w:val="99"/>
                <w:sz w:val="20"/>
                <w:szCs w:val="20"/>
              </w:rPr>
            </w:pPr>
          </w:p>
          <w:p w:rsidR="00693E62" w:rsidRPr="00954C7D" w:rsidRDefault="00693E62" w:rsidP="007840C1">
            <w:pPr>
              <w:pStyle w:val="TableParagraph"/>
              <w:ind w:left="0"/>
              <w:rPr>
                <w:rFonts w:ascii="Arial" w:hAnsi="Arial" w:cs="Arial"/>
                <w:w w:val="99"/>
                <w:sz w:val="20"/>
                <w:szCs w:val="20"/>
              </w:rPr>
            </w:pPr>
          </w:p>
          <w:p w:rsidR="00693E62" w:rsidRPr="00954C7D" w:rsidRDefault="00693E62" w:rsidP="007840C1">
            <w:pPr>
              <w:pStyle w:val="TableParagraph"/>
              <w:ind w:left="0"/>
              <w:rPr>
                <w:rFonts w:ascii="Arial" w:hAnsi="Arial" w:cs="Arial"/>
                <w:sz w:val="20"/>
                <w:szCs w:val="20"/>
              </w:rPr>
            </w:pPr>
            <w:r w:rsidRPr="00954C7D">
              <w:rPr>
                <w:rFonts w:ascii="Arial" w:hAnsi="Arial" w:cs="Arial"/>
                <w:w w:val="99"/>
                <w:sz w:val="20"/>
                <w:szCs w:val="20"/>
              </w:rPr>
              <w:t>D</w:t>
            </w:r>
          </w:p>
        </w:tc>
        <w:tc>
          <w:tcPr>
            <w:tcW w:w="4081" w:type="dxa"/>
          </w:tcPr>
          <w:p w:rsidR="00693E62" w:rsidRPr="00954C7D" w:rsidRDefault="00693E62" w:rsidP="007840C1">
            <w:pPr>
              <w:pStyle w:val="TableParagraph"/>
              <w:ind w:left="0" w:right="103"/>
              <w:jc w:val="both"/>
              <w:rPr>
                <w:rFonts w:ascii="Arial" w:hAnsi="Arial" w:cs="Arial"/>
                <w:b/>
                <w:bCs/>
                <w:sz w:val="20"/>
                <w:szCs w:val="20"/>
              </w:rPr>
            </w:pPr>
          </w:p>
          <w:p w:rsidR="00693E62" w:rsidRPr="00954C7D" w:rsidRDefault="00693E62" w:rsidP="007840C1">
            <w:pPr>
              <w:pStyle w:val="TableParagraph"/>
              <w:ind w:left="0" w:right="103"/>
              <w:jc w:val="both"/>
              <w:rPr>
                <w:rFonts w:ascii="Arial" w:hAnsi="Arial" w:cs="Arial"/>
                <w:sz w:val="20"/>
                <w:szCs w:val="20"/>
              </w:rPr>
            </w:pPr>
            <w:r w:rsidRPr="00954C7D">
              <w:rPr>
                <w:rFonts w:ascii="Arial" w:hAnsi="Arial" w:cs="Arial"/>
                <w:b/>
                <w:bCs/>
                <w:sz w:val="20"/>
                <w:szCs w:val="20"/>
              </w:rPr>
              <w:t>Outras certificações pertinentes: ISO</w:t>
            </w:r>
            <w:r w:rsidR="00125BED" w:rsidRPr="00954C7D">
              <w:rPr>
                <w:rFonts w:ascii="Arial" w:hAnsi="Arial" w:cs="Arial"/>
                <w:b/>
                <w:bCs/>
                <w:sz w:val="20"/>
                <w:szCs w:val="20"/>
              </w:rPr>
              <w:t xml:space="preserve"> 9001 </w:t>
            </w:r>
            <w:r w:rsidRPr="00954C7D">
              <w:rPr>
                <w:rFonts w:ascii="Arial" w:hAnsi="Arial" w:cs="Arial"/>
                <w:b/>
                <w:bCs/>
                <w:sz w:val="20"/>
                <w:szCs w:val="20"/>
              </w:rPr>
              <w:t>(desde que relativas a gestão/elaboração de projetos de eficiência energética),</w:t>
            </w:r>
            <w:r w:rsidR="00125BED" w:rsidRPr="00954C7D">
              <w:rPr>
                <w:rFonts w:ascii="Arial" w:hAnsi="Arial" w:cs="Arial"/>
                <w:b/>
                <w:bCs/>
                <w:sz w:val="20"/>
                <w:szCs w:val="20"/>
              </w:rPr>
              <w:t xml:space="preserve"> ISO 45001</w:t>
            </w:r>
            <w:r w:rsidRPr="00954C7D">
              <w:rPr>
                <w:rFonts w:ascii="Arial" w:hAnsi="Arial" w:cs="Arial"/>
                <w:b/>
                <w:bCs/>
                <w:sz w:val="20"/>
                <w:szCs w:val="20"/>
              </w:rPr>
              <w:t xml:space="preserve"> Qualiesco, PMP (desde que de funcionário pertencente ao quadro</w:t>
            </w:r>
            <w:r w:rsidR="00125BED" w:rsidRPr="00954C7D">
              <w:rPr>
                <w:rFonts w:ascii="Arial" w:hAnsi="Arial" w:cs="Arial"/>
                <w:b/>
                <w:bCs/>
                <w:sz w:val="20"/>
                <w:szCs w:val="20"/>
              </w:rPr>
              <w:t xml:space="preserve"> permanente</w:t>
            </w:r>
            <w:r w:rsidRPr="00954C7D">
              <w:rPr>
                <w:rFonts w:ascii="Arial" w:hAnsi="Arial" w:cs="Arial"/>
                <w:b/>
                <w:bCs/>
                <w:sz w:val="20"/>
                <w:szCs w:val="20"/>
              </w:rPr>
              <w:t xml:space="preserve"> da empresa</w:t>
            </w:r>
            <w:r w:rsidR="00125BED" w:rsidRPr="00954C7D">
              <w:rPr>
                <w:rFonts w:ascii="Arial" w:hAnsi="Arial" w:cs="Arial"/>
                <w:b/>
                <w:bCs/>
                <w:sz w:val="20"/>
                <w:szCs w:val="20"/>
              </w:rPr>
              <w:t>, sendo que neste caso deverá ser anexada a CLT do colaborador</w:t>
            </w:r>
            <w:r w:rsidRPr="00954C7D">
              <w:rPr>
                <w:rFonts w:ascii="Arial" w:hAnsi="Arial" w:cs="Arial"/>
                <w:b/>
                <w:bCs/>
                <w:sz w:val="20"/>
                <w:szCs w:val="20"/>
              </w:rPr>
              <w:t xml:space="preserve">), </w:t>
            </w:r>
            <w:r w:rsidRPr="00954C7D">
              <w:rPr>
                <w:rFonts w:ascii="Arial" w:hAnsi="Arial" w:cs="Arial"/>
                <w:sz w:val="20"/>
                <w:szCs w:val="20"/>
              </w:rPr>
              <w:t xml:space="preserve"> entre outras pertinentes aos certames de eficiência energética das </w:t>
            </w:r>
            <w:r w:rsidRPr="00954C7D">
              <w:rPr>
                <w:rFonts w:ascii="Arial" w:hAnsi="Arial" w:cs="Arial"/>
                <w:sz w:val="20"/>
                <w:szCs w:val="20"/>
              </w:rPr>
              <w:lastRenderedPageBreak/>
              <w:t>concessionárias e permissionárias de energia.</w:t>
            </w:r>
          </w:p>
          <w:p w:rsidR="00693E62" w:rsidRPr="00954C7D" w:rsidRDefault="00693E62" w:rsidP="007840C1">
            <w:pPr>
              <w:pStyle w:val="TableParagraph"/>
              <w:ind w:left="0" w:right="103"/>
              <w:jc w:val="both"/>
              <w:rPr>
                <w:rFonts w:ascii="Arial" w:hAnsi="Arial" w:cs="Arial"/>
                <w:sz w:val="20"/>
                <w:szCs w:val="20"/>
              </w:rPr>
            </w:pPr>
          </w:p>
        </w:tc>
        <w:tc>
          <w:tcPr>
            <w:tcW w:w="1171" w:type="dxa"/>
          </w:tcPr>
          <w:p w:rsidR="00693E62" w:rsidRPr="00954C7D" w:rsidRDefault="00693E62" w:rsidP="007840C1">
            <w:pPr>
              <w:pStyle w:val="TableParagraph"/>
              <w:ind w:left="0"/>
              <w:rPr>
                <w:rFonts w:ascii="Arial" w:hAnsi="Arial" w:cs="Arial"/>
                <w:w w:val="99"/>
                <w:sz w:val="20"/>
                <w:szCs w:val="20"/>
              </w:rPr>
            </w:pPr>
          </w:p>
          <w:p w:rsidR="00693E62" w:rsidRPr="00954C7D" w:rsidRDefault="00693E62" w:rsidP="007840C1">
            <w:pPr>
              <w:pStyle w:val="TableParagraph"/>
              <w:ind w:left="0"/>
              <w:rPr>
                <w:rFonts w:ascii="Arial" w:hAnsi="Arial" w:cs="Arial"/>
                <w:w w:val="99"/>
                <w:sz w:val="20"/>
                <w:szCs w:val="20"/>
              </w:rPr>
            </w:pPr>
          </w:p>
          <w:p w:rsidR="00693E62" w:rsidRPr="00954C7D" w:rsidRDefault="00693E62" w:rsidP="007840C1">
            <w:pPr>
              <w:pStyle w:val="TableParagraph"/>
              <w:ind w:left="0"/>
              <w:rPr>
                <w:rFonts w:ascii="Arial" w:hAnsi="Arial" w:cs="Arial"/>
                <w:w w:val="99"/>
                <w:sz w:val="20"/>
                <w:szCs w:val="20"/>
              </w:rPr>
            </w:pPr>
          </w:p>
          <w:p w:rsidR="00693E62" w:rsidRPr="00954C7D" w:rsidRDefault="00693E62" w:rsidP="007840C1">
            <w:pPr>
              <w:pStyle w:val="TableParagraph"/>
              <w:ind w:left="0"/>
              <w:rPr>
                <w:rFonts w:ascii="Arial" w:hAnsi="Arial" w:cs="Arial"/>
                <w:sz w:val="20"/>
                <w:szCs w:val="20"/>
              </w:rPr>
            </w:pPr>
            <w:r w:rsidRPr="00954C7D">
              <w:rPr>
                <w:rFonts w:ascii="Arial" w:hAnsi="Arial" w:cs="Arial"/>
                <w:w w:val="99"/>
                <w:sz w:val="20"/>
                <w:szCs w:val="20"/>
              </w:rPr>
              <w:t>10 por certificação</w:t>
            </w:r>
          </w:p>
        </w:tc>
        <w:tc>
          <w:tcPr>
            <w:tcW w:w="2496" w:type="dxa"/>
          </w:tcPr>
          <w:p w:rsidR="00693E62" w:rsidRPr="00954C7D" w:rsidRDefault="00693E62" w:rsidP="007840C1">
            <w:pPr>
              <w:pStyle w:val="TableParagraph"/>
              <w:ind w:left="0" w:right="1109"/>
              <w:rPr>
                <w:rFonts w:ascii="Arial" w:hAnsi="Arial" w:cs="Arial"/>
                <w:sz w:val="20"/>
                <w:szCs w:val="20"/>
              </w:rPr>
            </w:pPr>
          </w:p>
          <w:p w:rsidR="00693E62" w:rsidRPr="00954C7D" w:rsidRDefault="00693E62" w:rsidP="007840C1">
            <w:pPr>
              <w:pStyle w:val="TableParagraph"/>
              <w:ind w:left="0" w:right="1109"/>
              <w:rPr>
                <w:rFonts w:ascii="Arial" w:hAnsi="Arial" w:cs="Arial"/>
                <w:sz w:val="20"/>
                <w:szCs w:val="20"/>
              </w:rPr>
            </w:pPr>
          </w:p>
          <w:p w:rsidR="00693E62" w:rsidRPr="00954C7D" w:rsidRDefault="00693E62" w:rsidP="007840C1">
            <w:pPr>
              <w:pStyle w:val="TableParagraph"/>
              <w:ind w:left="0" w:right="1109"/>
              <w:rPr>
                <w:rFonts w:ascii="Arial" w:hAnsi="Arial" w:cs="Arial"/>
                <w:sz w:val="20"/>
                <w:szCs w:val="20"/>
              </w:rPr>
            </w:pPr>
          </w:p>
          <w:p w:rsidR="00693E62" w:rsidRPr="00954C7D" w:rsidRDefault="00693E62" w:rsidP="007840C1">
            <w:pPr>
              <w:pStyle w:val="TableParagraph"/>
              <w:ind w:left="0" w:right="1109"/>
              <w:rPr>
                <w:rFonts w:ascii="Arial" w:hAnsi="Arial" w:cs="Arial"/>
                <w:sz w:val="20"/>
                <w:szCs w:val="20"/>
              </w:rPr>
            </w:pPr>
            <w:r w:rsidRPr="00954C7D">
              <w:rPr>
                <w:rFonts w:ascii="Arial" w:hAnsi="Arial" w:cs="Arial"/>
                <w:sz w:val="20"/>
                <w:szCs w:val="20"/>
              </w:rPr>
              <w:t>10</w:t>
            </w:r>
          </w:p>
        </w:tc>
      </w:tr>
      <w:tr w:rsidR="00693E62" w:rsidRPr="00954C7D" w:rsidTr="00E8164D">
        <w:trPr>
          <w:trHeight w:val="1094"/>
        </w:trPr>
        <w:tc>
          <w:tcPr>
            <w:tcW w:w="742" w:type="dxa"/>
          </w:tcPr>
          <w:p w:rsidR="00693E62" w:rsidRPr="00954C7D" w:rsidRDefault="00693E62" w:rsidP="007840C1">
            <w:pPr>
              <w:pStyle w:val="TableParagraph"/>
              <w:ind w:left="0"/>
              <w:rPr>
                <w:rFonts w:ascii="Arial" w:hAnsi="Arial" w:cs="Arial"/>
                <w:w w:val="99"/>
                <w:sz w:val="20"/>
                <w:szCs w:val="20"/>
              </w:rPr>
            </w:pPr>
          </w:p>
          <w:p w:rsidR="00693E62" w:rsidRPr="00954C7D" w:rsidRDefault="00693E62" w:rsidP="007840C1">
            <w:pPr>
              <w:pStyle w:val="TableParagraph"/>
              <w:ind w:left="0"/>
              <w:rPr>
                <w:rFonts w:ascii="Arial" w:hAnsi="Arial" w:cs="Arial"/>
                <w:w w:val="99"/>
                <w:sz w:val="20"/>
                <w:szCs w:val="20"/>
              </w:rPr>
            </w:pPr>
          </w:p>
          <w:p w:rsidR="00693E62" w:rsidRPr="00954C7D" w:rsidRDefault="00693E62" w:rsidP="007840C1">
            <w:pPr>
              <w:pStyle w:val="TableParagraph"/>
              <w:ind w:left="0"/>
              <w:rPr>
                <w:rFonts w:ascii="Arial" w:hAnsi="Arial" w:cs="Arial"/>
                <w:w w:val="99"/>
                <w:sz w:val="20"/>
                <w:szCs w:val="20"/>
              </w:rPr>
            </w:pPr>
            <w:r w:rsidRPr="00954C7D">
              <w:rPr>
                <w:rFonts w:ascii="Arial" w:hAnsi="Arial" w:cs="Arial"/>
                <w:w w:val="99"/>
                <w:sz w:val="20"/>
                <w:szCs w:val="20"/>
              </w:rPr>
              <w:t>E</w:t>
            </w:r>
          </w:p>
        </w:tc>
        <w:tc>
          <w:tcPr>
            <w:tcW w:w="4081" w:type="dxa"/>
          </w:tcPr>
          <w:p w:rsidR="00693E62" w:rsidRPr="00954C7D" w:rsidRDefault="00976482" w:rsidP="007840C1">
            <w:pPr>
              <w:pStyle w:val="TableParagraph"/>
              <w:ind w:left="0" w:right="103"/>
              <w:jc w:val="both"/>
              <w:rPr>
                <w:rFonts w:ascii="Arial" w:hAnsi="Arial" w:cs="Arial"/>
                <w:b/>
                <w:bCs/>
                <w:sz w:val="20"/>
                <w:szCs w:val="20"/>
              </w:rPr>
            </w:pPr>
            <w:r w:rsidRPr="00954C7D">
              <w:rPr>
                <w:rFonts w:ascii="Arial" w:hAnsi="Arial" w:cs="Arial"/>
                <w:b/>
                <w:bCs/>
                <w:sz w:val="20"/>
                <w:szCs w:val="20"/>
              </w:rPr>
              <w:t xml:space="preserve">Comprovação de Profissional </w:t>
            </w:r>
            <w:r w:rsidR="00693E62" w:rsidRPr="00954C7D">
              <w:rPr>
                <w:rFonts w:ascii="Arial" w:hAnsi="Arial" w:cs="Arial"/>
                <w:b/>
                <w:bCs/>
                <w:sz w:val="20"/>
                <w:szCs w:val="20"/>
              </w:rPr>
              <w:t xml:space="preserve">Certificado CMVP- EVO responsável técnico </w:t>
            </w:r>
            <w:r w:rsidRPr="00954C7D">
              <w:rPr>
                <w:rFonts w:ascii="Arial" w:hAnsi="Arial" w:cs="Arial"/>
                <w:b/>
                <w:bCs/>
                <w:sz w:val="20"/>
                <w:szCs w:val="20"/>
              </w:rPr>
              <w:t>pela</w:t>
            </w:r>
            <w:r w:rsidR="00693E62" w:rsidRPr="00954C7D">
              <w:rPr>
                <w:rFonts w:ascii="Arial" w:hAnsi="Arial" w:cs="Arial"/>
                <w:b/>
                <w:bCs/>
                <w:sz w:val="20"/>
                <w:szCs w:val="20"/>
              </w:rPr>
              <w:t xml:space="preserve"> empresa proponente</w:t>
            </w:r>
            <w:r w:rsidRPr="00954C7D">
              <w:rPr>
                <w:rFonts w:ascii="Arial" w:hAnsi="Arial" w:cs="Arial"/>
                <w:b/>
                <w:bCs/>
                <w:sz w:val="20"/>
                <w:szCs w:val="20"/>
              </w:rPr>
              <w:t xml:space="preserve">. </w:t>
            </w:r>
            <w:r w:rsidR="00693E62" w:rsidRPr="00954C7D">
              <w:rPr>
                <w:rFonts w:ascii="Arial" w:hAnsi="Arial" w:cs="Arial"/>
                <w:b/>
                <w:bCs/>
                <w:sz w:val="20"/>
                <w:szCs w:val="20"/>
              </w:rPr>
              <w:t>(Comprovação: Certificado CMVP-EVO e comprovante de validação e registro da pessoa jurídica no CREA comprovando a condição de responsável técnico da pessoa física</w:t>
            </w:r>
            <w:r w:rsidRPr="00954C7D">
              <w:rPr>
                <w:rFonts w:ascii="Arial" w:hAnsi="Arial" w:cs="Arial"/>
                <w:b/>
                <w:bCs/>
                <w:sz w:val="20"/>
                <w:szCs w:val="20"/>
              </w:rPr>
              <w:t xml:space="preserve"> certificada</w:t>
            </w:r>
            <w:r w:rsidR="00693E62" w:rsidRPr="00954C7D">
              <w:rPr>
                <w:rFonts w:ascii="Arial" w:hAnsi="Arial" w:cs="Arial"/>
                <w:b/>
                <w:bCs/>
                <w:sz w:val="20"/>
                <w:szCs w:val="20"/>
              </w:rPr>
              <w:t>.</w:t>
            </w:r>
          </w:p>
        </w:tc>
        <w:tc>
          <w:tcPr>
            <w:tcW w:w="1171" w:type="dxa"/>
          </w:tcPr>
          <w:p w:rsidR="00693E62" w:rsidRPr="00954C7D" w:rsidRDefault="00693E62" w:rsidP="007840C1">
            <w:pPr>
              <w:pStyle w:val="TableParagraph"/>
              <w:ind w:left="0"/>
              <w:rPr>
                <w:rFonts w:ascii="Arial" w:hAnsi="Arial" w:cs="Arial"/>
                <w:w w:val="99"/>
                <w:sz w:val="20"/>
                <w:szCs w:val="20"/>
              </w:rPr>
            </w:pPr>
          </w:p>
          <w:p w:rsidR="00693E62" w:rsidRPr="00954C7D" w:rsidRDefault="00693E62" w:rsidP="007840C1">
            <w:pPr>
              <w:pStyle w:val="TableParagraph"/>
              <w:ind w:left="0"/>
              <w:rPr>
                <w:rFonts w:ascii="Arial" w:hAnsi="Arial" w:cs="Arial"/>
                <w:w w:val="99"/>
                <w:sz w:val="20"/>
                <w:szCs w:val="20"/>
              </w:rPr>
            </w:pPr>
          </w:p>
          <w:p w:rsidR="00693E62" w:rsidRPr="00954C7D" w:rsidRDefault="00693E62" w:rsidP="007840C1">
            <w:pPr>
              <w:pStyle w:val="TableParagraph"/>
              <w:ind w:left="0"/>
              <w:rPr>
                <w:rFonts w:ascii="Arial" w:hAnsi="Arial" w:cs="Arial"/>
                <w:w w:val="99"/>
                <w:sz w:val="20"/>
                <w:szCs w:val="20"/>
              </w:rPr>
            </w:pPr>
            <w:r w:rsidRPr="00954C7D">
              <w:rPr>
                <w:rFonts w:ascii="Arial" w:hAnsi="Arial" w:cs="Arial"/>
                <w:w w:val="99"/>
                <w:sz w:val="20"/>
                <w:szCs w:val="20"/>
              </w:rPr>
              <w:t>10 por certificação</w:t>
            </w:r>
          </w:p>
        </w:tc>
        <w:tc>
          <w:tcPr>
            <w:tcW w:w="2496" w:type="dxa"/>
          </w:tcPr>
          <w:p w:rsidR="00693E62" w:rsidRPr="00954C7D" w:rsidRDefault="00693E62" w:rsidP="007840C1">
            <w:pPr>
              <w:pStyle w:val="TableParagraph"/>
              <w:ind w:left="0" w:right="1109"/>
              <w:rPr>
                <w:rFonts w:ascii="Arial" w:hAnsi="Arial" w:cs="Arial"/>
                <w:sz w:val="20"/>
                <w:szCs w:val="20"/>
              </w:rPr>
            </w:pPr>
          </w:p>
          <w:p w:rsidR="00693E62" w:rsidRPr="00954C7D" w:rsidRDefault="00693E62" w:rsidP="007840C1">
            <w:pPr>
              <w:pStyle w:val="TableParagraph"/>
              <w:ind w:left="0" w:right="1109"/>
              <w:rPr>
                <w:rFonts w:ascii="Arial" w:hAnsi="Arial" w:cs="Arial"/>
                <w:sz w:val="20"/>
                <w:szCs w:val="20"/>
              </w:rPr>
            </w:pPr>
          </w:p>
          <w:p w:rsidR="00693E62" w:rsidRPr="00954C7D" w:rsidRDefault="00693E62" w:rsidP="007840C1">
            <w:pPr>
              <w:pStyle w:val="TableParagraph"/>
              <w:ind w:left="0" w:right="1109"/>
              <w:rPr>
                <w:rFonts w:ascii="Arial" w:hAnsi="Arial" w:cs="Arial"/>
                <w:sz w:val="20"/>
                <w:szCs w:val="20"/>
              </w:rPr>
            </w:pPr>
          </w:p>
          <w:p w:rsidR="00693E62" w:rsidRPr="00954C7D" w:rsidRDefault="00693E62" w:rsidP="007840C1">
            <w:pPr>
              <w:pStyle w:val="TableParagraph"/>
              <w:ind w:left="0" w:right="1109"/>
              <w:rPr>
                <w:rFonts w:ascii="Arial" w:hAnsi="Arial" w:cs="Arial"/>
                <w:sz w:val="20"/>
                <w:szCs w:val="20"/>
              </w:rPr>
            </w:pPr>
            <w:r w:rsidRPr="00954C7D">
              <w:rPr>
                <w:rFonts w:ascii="Arial" w:hAnsi="Arial" w:cs="Arial"/>
                <w:sz w:val="20"/>
                <w:szCs w:val="20"/>
              </w:rPr>
              <w:t>10</w:t>
            </w:r>
          </w:p>
        </w:tc>
      </w:tr>
      <w:tr w:rsidR="00693E62" w:rsidRPr="00954C7D" w:rsidTr="00E8164D">
        <w:trPr>
          <w:trHeight w:val="1094"/>
        </w:trPr>
        <w:tc>
          <w:tcPr>
            <w:tcW w:w="742" w:type="dxa"/>
          </w:tcPr>
          <w:p w:rsidR="00693E62" w:rsidRPr="00954C7D" w:rsidRDefault="00693E62" w:rsidP="007840C1">
            <w:pPr>
              <w:pStyle w:val="TableParagraph"/>
              <w:ind w:left="0"/>
              <w:rPr>
                <w:rFonts w:ascii="Arial" w:hAnsi="Arial" w:cs="Arial"/>
                <w:w w:val="99"/>
                <w:sz w:val="20"/>
                <w:szCs w:val="20"/>
              </w:rPr>
            </w:pPr>
          </w:p>
        </w:tc>
        <w:tc>
          <w:tcPr>
            <w:tcW w:w="4081" w:type="dxa"/>
          </w:tcPr>
          <w:p w:rsidR="00693E62" w:rsidRPr="00954C7D" w:rsidRDefault="00693E62" w:rsidP="007840C1">
            <w:pPr>
              <w:pStyle w:val="TableParagraph"/>
              <w:ind w:left="0" w:right="103"/>
              <w:jc w:val="both"/>
              <w:rPr>
                <w:rFonts w:ascii="Arial" w:hAnsi="Arial" w:cs="Arial"/>
                <w:b/>
                <w:bCs/>
                <w:sz w:val="20"/>
                <w:szCs w:val="20"/>
              </w:rPr>
            </w:pPr>
          </w:p>
          <w:p w:rsidR="00976482" w:rsidRPr="00954C7D" w:rsidRDefault="00976482" w:rsidP="007840C1">
            <w:pPr>
              <w:pStyle w:val="TableParagraph"/>
              <w:ind w:left="0" w:right="103"/>
              <w:jc w:val="both"/>
              <w:rPr>
                <w:rFonts w:ascii="Arial" w:hAnsi="Arial" w:cs="Arial"/>
                <w:b/>
                <w:bCs/>
                <w:sz w:val="20"/>
                <w:szCs w:val="20"/>
              </w:rPr>
            </w:pPr>
          </w:p>
          <w:p w:rsidR="00976482" w:rsidRPr="00954C7D" w:rsidRDefault="00976482" w:rsidP="007840C1">
            <w:pPr>
              <w:pStyle w:val="TableParagraph"/>
              <w:ind w:left="0" w:right="103"/>
              <w:jc w:val="both"/>
              <w:rPr>
                <w:rFonts w:ascii="Arial" w:hAnsi="Arial" w:cs="Arial"/>
                <w:b/>
                <w:bCs/>
                <w:sz w:val="20"/>
                <w:szCs w:val="20"/>
              </w:rPr>
            </w:pPr>
            <w:r w:rsidRPr="00954C7D">
              <w:rPr>
                <w:rFonts w:ascii="Arial" w:hAnsi="Arial" w:cs="Arial"/>
                <w:b/>
                <w:bCs/>
                <w:sz w:val="20"/>
                <w:szCs w:val="20"/>
              </w:rPr>
              <w:t>Pontuação final</w:t>
            </w:r>
          </w:p>
        </w:tc>
        <w:tc>
          <w:tcPr>
            <w:tcW w:w="1171" w:type="dxa"/>
          </w:tcPr>
          <w:p w:rsidR="00693E62" w:rsidRPr="00954C7D" w:rsidRDefault="00693E62" w:rsidP="007840C1">
            <w:pPr>
              <w:pStyle w:val="TableParagraph"/>
              <w:ind w:left="0"/>
              <w:rPr>
                <w:rFonts w:ascii="Arial" w:hAnsi="Arial" w:cs="Arial"/>
                <w:w w:val="99"/>
                <w:sz w:val="20"/>
                <w:szCs w:val="20"/>
              </w:rPr>
            </w:pPr>
          </w:p>
        </w:tc>
        <w:tc>
          <w:tcPr>
            <w:tcW w:w="2496" w:type="dxa"/>
          </w:tcPr>
          <w:p w:rsidR="00976482" w:rsidRPr="00954C7D" w:rsidRDefault="00976482" w:rsidP="007840C1">
            <w:pPr>
              <w:pStyle w:val="TableParagraph"/>
              <w:ind w:left="0" w:right="1109"/>
              <w:rPr>
                <w:rFonts w:ascii="Arial" w:hAnsi="Arial" w:cs="Arial"/>
                <w:sz w:val="20"/>
                <w:szCs w:val="20"/>
              </w:rPr>
            </w:pPr>
          </w:p>
          <w:p w:rsidR="00976482" w:rsidRPr="00954C7D" w:rsidRDefault="00976482" w:rsidP="007840C1">
            <w:pPr>
              <w:pStyle w:val="TableParagraph"/>
              <w:ind w:left="0" w:right="1109"/>
              <w:rPr>
                <w:rFonts w:ascii="Arial" w:hAnsi="Arial" w:cs="Arial"/>
                <w:sz w:val="20"/>
                <w:szCs w:val="20"/>
              </w:rPr>
            </w:pPr>
          </w:p>
          <w:p w:rsidR="00693E62" w:rsidRPr="00954C7D" w:rsidRDefault="00976482" w:rsidP="007840C1">
            <w:pPr>
              <w:pStyle w:val="TableParagraph"/>
              <w:ind w:left="0" w:right="1109"/>
              <w:rPr>
                <w:rFonts w:ascii="Arial" w:hAnsi="Arial" w:cs="Arial"/>
                <w:sz w:val="20"/>
                <w:szCs w:val="20"/>
              </w:rPr>
            </w:pPr>
            <w:r w:rsidRPr="00954C7D">
              <w:rPr>
                <w:rFonts w:ascii="Arial" w:hAnsi="Arial" w:cs="Arial"/>
                <w:sz w:val="20"/>
                <w:szCs w:val="20"/>
              </w:rPr>
              <w:t>100</w:t>
            </w:r>
          </w:p>
        </w:tc>
      </w:tr>
    </w:tbl>
    <w:p w:rsidR="00E02B83" w:rsidRPr="00954C7D" w:rsidRDefault="00E02B83" w:rsidP="007840C1">
      <w:pPr>
        <w:pStyle w:val="Corpodetexto"/>
        <w:rPr>
          <w:rFonts w:ascii="Arial" w:hAnsi="Arial" w:cs="Arial"/>
          <w:b/>
        </w:rPr>
      </w:pPr>
    </w:p>
    <w:p w:rsidR="00693E62" w:rsidRPr="00954C7D" w:rsidRDefault="00693E62" w:rsidP="007840C1">
      <w:pPr>
        <w:pStyle w:val="Corpodetexto"/>
        <w:rPr>
          <w:rFonts w:ascii="Arial" w:hAnsi="Arial" w:cs="Arial"/>
          <w:b/>
        </w:rPr>
      </w:pPr>
    </w:p>
    <w:p w:rsidR="00693E62" w:rsidRPr="00954C7D" w:rsidRDefault="00693E62" w:rsidP="007840C1">
      <w:pPr>
        <w:pStyle w:val="Corpodetexto"/>
        <w:rPr>
          <w:rFonts w:ascii="Arial" w:hAnsi="Arial" w:cs="Arial"/>
          <w:b/>
        </w:rPr>
      </w:pPr>
    </w:p>
    <w:p w:rsidR="00E02B83" w:rsidRPr="00954C7D" w:rsidRDefault="003405EA" w:rsidP="007840C1">
      <w:pPr>
        <w:pStyle w:val="PargrafodaLista"/>
        <w:numPr>
          <w:ilvl w:val="0"/>
          <w:numId w:val="5"/>
        </w:numPr>
        <w:tabs>
          <w:tab w:val="left" w:pos="349"/>
        </w:tabs>
        <w:spacing w:before="35"/>
        <w:ind w:left="0" w:firstLine="0"/>
        <w:rPr>
          <w:rFonts w:ascii="Arial" w:hAnsi="Arial" w:cs="Arial"/>
          <w:sz w:val="20"/>
          <w:szCs w:val="20"/>
        </w:rPr>
      </w:pPr>
      <w:r w:rsidRPr="00954C7D">
        <w:rPr>
          <w:rFonts w:ascii="Arial" w:hAnsi="Arial" w:cs="Arial"/>
          <w:sz w:val="20"/>
          <w:szCs w:val="20"/>
        </w:rPr>
        <w:t>A pontuação final será dada pelo somatório obtido na tabela anterior.</w:t>
      </w:r>
    </w:p>
    <w:p w:rsidR="00976482" w:rsidRPr="00954C7D" w:rsidRDefault="00976482" w:rsidP="007840C1">
      <w:pPr>
        <w:pStyle w:val="PargrafodaLista"/>
        <w:numPr>
          <w:ilvl w:val="0"/>
          <w:numId w:val="5"/>
        </w:numPr>
        <w:tabs>
          <w:tab w:val="left" w:pos="349"/>
        </w:tabs>
        <w:spacing w:before="35"/>
        <w:ind w:left="0" w:firstLine="0"/>
        <w:rPr>
          <w:rFonts w:ascii="Arial" w:hAnsi="Arial" w:cs="Arial"/>
          <w:sz w:val="20"/>
          <w:szCs w:val="20"/>
          <w:u w:val="single"/>
        </w:rPr>
      </w:pPr>
      <w:r w:rsidRPr="00954C7D">
        <w:rPr>
          <w:rFonts w:ascii="Arial" w:hAnsi="Arial" w:cs="Arial"/>
          <w:sz w:val="20"/>
          <w:szCs w:val="20"/>
          <w:u w:val="single"/>
        </w:rPr>
        <w:t>Os critérios de pontuação são meramente classificatórios, não constituindo óbice</w:t>
      </w:r>
      <w:r w:rsidR="00AB222D" w:rsidRPr="00954C7D">
        <w:rPr>
          <w:rFonts w:ascii="Arial" w:hAnsi="Arial" w:cs="Arial"/>
          <w:sz w:val="20"/>
          <w:szCs w:val="20"/>
          <w:u w:val="single"/>
        </w:rPr>
        <w:t xml:space="preserve"> ou restrição</w:t>
      </w:r>
      <w:r w:rsidRPr="00954C7D">
        <w:rPr>
          <w:rFonts w:ascii="Arial" w:hAnsi="Arial" w:cs="Arial"/>
          <w:sz w:val="20"/>
          <w:szCs w:val="20"/>
          <w:u w:val="single"/>
        </w:rPr>
        <w:t xml:space="preserve"> a participação de empresas que atendam as condições de habilitação jurídica exigidas no item 5.</w:t>
      </w:r>
    </w:p>
    <w:p w:rsidR="00E02B83" w:rsidRPr="00954C7D" w:rsidRDefault="00AB222D" w:rsidP="007840C1">
      <w:pPr>
        <w:pStyle w:val="PargrafodaLista"/>
        <w:numPr>
          <w:ilvl w:val="0"/>
          <w:numId w:val="5"/>
        </w:numPr>
        <w:tabs>
          <w:tab w:val="left" w:pos="347"/>
        </w:tabs>
        <w:spacing w:before="1"/>
        <w:ind w:left="0" w:firstLine="0"/>
        <w:rPr>
          <w:rFonts w:ascii="Arial" w:hAnsi="Arial" w:cs="Arial"/>
          <w:sz w:val="20"/>
          <w:szCs w:val="20"/>
        </w:rPr>
      </w:pPr>
      <w:r w:rsidRPr="00954C7D">
        <w:rPr>
          <w:rFonts w:ascii="Arial" w:hAnsi="Arial" w:cs="Arial"/>
          <w:sz w:val="20"/>
          <w:szCs w:val="20"/>
          <w:u w:val="single"/>
        </w:rPr>
        <w:t>Todos os habilitados juridicamente serão credenciados e a</w:t>
      </w:r>
      <w:r w:rsidR="003405EA" w:rsidRPr="00954C7D">
        <w:rPr>
          <w:rFonts w:ascii="Arial" w:hAnsi="Arial" w:cs="Arial"/>
          <w:sz w:val="20"/>
          <w:szCs w:val="20"/>
          <w:u w:val="single"/>
        </w:rPr>
        <w:t>s propostas serão classificadas em ordem decrescente pela pontuação final obtida na avaliação de mérito.</w:t>
      </w:r>
    </w:p>
    <w:p w:rsidR="00AB222D" w:rsidRPr="00954C7D" w:rsidRDefault="00AB222D" w:rsidP="007840C1">
      <w:pPr>
        <w:pStyle w:val="PargrafodaLista"/>
        <w:numPr>
          <w:ilvl w:val="0"/>
          <w:numId w:val="5"/>
        </w:numPr>
        <w:tabs>
          <w:tab w:val="left" w:pos="347"/>
        </w:tabs>
        <w:spacing w:before="1"/>
        <w:ind w:left="0" w:firstLine="0"/>
        <w:rPr>
          <w:rFonts w:ascii="Arial" w:hAnsi="Arial" w:cs="Arial"/>
          <w:sz w:val="20"/>
          <w:szCs w:val="20"/>
        </w:rPr>
      </w:pPr>
      <w:r w:rsidRPr="00954C7D">
        <w:rPr>
          <w:rFonts w:ascii="Arial" w:hAnsi="Arial" w:cs="Arial"/>
          <w:sz w:val="20"/>
          <w:szCs w:val="20"/>
          <w:u w:val="single"/>
        </w:rPr>
        <w:t>A melhor proposta classificada irá representar a municipalidade nos certames de eficiência energética das concessionárias e permissionárias de energia.</w:t>
      </w:r>
    </w:p>
    <w:p w:rsidR="00976482" w:rsidRPr="00954C7D" w:rsidRDefault="00976482" w:rsidP="007840C1">
      <w:pPr>
        <w:pStyle w:val="PargrafodaLista"/>
        <w:numPr>
          <w:ilvl w:val="0"/>
          <w:numId w:val="5"/>
        </w:numPr>
        <w:tabs>
          <w:tab w:val="left" w:pos="347"/>
        </w:tabs>
        <w:spacing w:before="1"/>
        <w:ind w:left="0" w:firstLine="0"/>
        <w:rPr>
          <w:rFonts w:ascii="Arial" w:hAnsi="Arial" w:cs="Arial"/>
          <w:sz w:val="20"/>
          <w:szCs w:val="20"/>
        </w:rPr>
      </w:pPr>
      <w:r w:rsidRPr="00954C7D">
        <w:rPr>
          <w:rFonts w:ascii="Arial" w:hAnsi="Arial" w:cs="Arial"/>
          <w:sz w:val="20"/>
          <w:szCs w:val="20"/>
        </w:rPr>
        <w:t>Em caso de empate, respeitando os princípios norteadores da administração pública, em específico o da impessoalidade, será realizado sorteio entre as melhores classificadas.</w:t>
      </w:r>
    </w:p>
    <w:p w:rsidR="00E02B83" w:rsidRPr="00954C7D" w:rsidRDefault="00E02B83" w:rsidP="007840C1">
      <w:pPr>
        <w:rPr>
          <w:rFonts w:ascii="Arial" w:hAnsi="Arial" w:cs="Arial"/>
          <w:sz w:val="20"/>
          <w:szCs w:val="20"/>
        </w:rPr>
        <w:sectPr w:rsidR="00E02B83" w:rsidRPr="00954C7D" w:rsidSect="00384B0E">
          <w:headerReference w:type="default" r:id="rId19"/>
          <w:pgSz w:w="11940" w:h="16860"/>
          <w:pgMar w:top="2428" w:right="760" w:bottom="1702" w:left="1200" w:header="91" w:footer="0" w:gutter="0"/>
          <w:pgNumType w:start="2"/>
          <w:cols w:space="720"/>
        </w:sectPr>
      </w:pPr>
    </w:p>
    <w:p w:rsidR="003355BB" w:rsidRPr="00954C7D" w:rsidRDefault="003355BB" w:rsidP="007840C1">
      <w:pPr>
        <w:pStyle w:val="Corpodetexto"/>
        <w:spacing w:before="5"/>
        <w:jc w:val="center"/>
        <w:rPr>
          <w:rFonts w:ascii="Arial" w:hAnsi="Arial" w:cs="Arial"/>
          <w:b/>
          <w:bCs/>
        </w:rPr>
      </w:pPr>
      <w:r w:rsidRPr="00954C7D">
        <w:rPr>
          <w:rFonts w:ascii="Arial" w:hAnsi="Arial" w:cs="Arial"/>
          <w:b/>
          <w:bCs/>
        </w:rPr>
        <w:lastRenderedPageBreak/>
        <w:t>ANEXO II</w:t>
      </w:r>
    </w:p>
    <w:p w:rsidR="003355BB" w:rsidRPr="00954C7D" w:rsidRDefault="003355BB" w:rsidP="007840C1">
      <w:pPr>
        <w:pStyle w:val="Corpodetexto"/>
        <w:spacing w:before="5"/>
        <w:jc w:val="center"/>
        <w:rPr>
          <w:rFonts w:ascii="Arial" w:hAnsi="Arial" w:cs="Arial"/>
          <w:b/>
          <w:bCs/>
        </w:rPr>
      </w:pPr>
    </w:p>
    <w:p w:rsidR="00E02B83" w:rsidRPr="00954C7D" w:rsidRDefault="003405EA" w:rsidP="007840C1">
      <w:pPr>
        <w:pStyle w:val="Ttulo1"/>
        <w:tabs>
          <w:tab w:val="left" w:leader="dot" w:pos="6771"/>
        </w:tabs>
        <w:ind w:left="0"/>
        <w:rPr>
          <w:rFonts w:ascii="Arial" w:hAnsi="Arial" w:cs="Arial"/>
        </w:rPr>
      </w:pPr>
      <w:r w:rsidRPr="00954C7D">
        <w:rPr>
          <w:rFonts w:ascii="Arial" w:hAnsi="Arial" w:cs="Arial"/>
        </w:rPr>
        <w:t>TERMO DE MINUTA DE CONTRATO Nº</w:t>
      </w:r>
      <w:r w:rsidRPr="00954C7D">
        <w:rPr>
          <w:rFonts w:ascii="Arial" w:hAnsi="Arial" w:cs="Arial"/>
        </w:rPr>
        <w:tab/>
        <w:t>/202</w:t>
      </w:r>
      <w:r w:rsidR="00A12EC3" w:rsidRPr="00954C7D">
        <w:rPr>
          <w:rFonts w:ascii="Arial" w:hAnsi="Arial" w:cs="Arial"/>
        </w:rPr>
        <w:t>3</w:t>
      </w:r>
    </w:p>
    <w:p w:rsidR="00E02B83" w:rsidRPr="00954C7D" w:rsidRDefault="00E02B83" w:rsidP="007840C1">
      <w:pPr>
        <w:pStyle w:val="Corpodetexto"/>
        <w:rPr>
          <w:rFonts w:ascii="Arial" w:hAnsi="Arial" w:cs="Arial"/>
          <w:b/>
        </w:rPr>
      </w:pPr>
    </w:p>
    <w:p w:rsidR="00E16FC0" w:rsidRPr="00954C7D" w:rsidRDefault="00D56003" w:rsidP="007840C1">
      <w:pPr>
        <w:tabs>
          <w:tab w:val="left" w:pos="7513"/>
          <w:tab w:val="left" w:pos="7938"/>
          <w:tab w:val="left" w:pos="8647"/>
        </w:tabs>
        <w:ind w:right="2467"/>
        <w:jc w:val="center"/>
        <w:rPr>
          <w:rFonts w:ascii="Arial" w:hAnsi="Arial" w:cs="Arial"/>
          <w:b/>
          <w:sz w:val="20"/>
          <w:szCs w:val="20"/>
        </w:rPr>
      </w:pPr>
      <w:r w:rsidRPr="00954C7D">
        <w:rPr>
          <w:rFonts w:ascii="Arial" w:hAnsi="Arial" w:cs="Arial"/>
          <w:b/>
          <w:sz w:val="20"/>
          <w:szCs w:val="20"/>
        </w:rPr>
        <w:t xml:space="preserve">                                  </w:t>
      </w:r>
      <w:r w:rsidR="003405EA" w:rsidRPr="00954C7D">
        <w:rPr>
          <w:rFonts w:ascii="Arial" w:hAnsi="Arial" w:cs="Arial"/>
          <w:b/>
          <w:sz w:val="20"/>
          <w:szCs w:val="20"/>
        </w:rPr>
        <w:t xml:space="preserve">PROCESSO Nº </w:t>
      </w:r>
      <w:r w:rsidR="00384B0E" w:rsidRPr="00954C7D">
        <w:rPr>
          <w:rFonts w:ascii="Arial" w:hAnsi="Arial" w:cs="Arial"/>
          <w:b/>
          <w:sz w:val="20"/>
          <w:szCs w:val="20"/>
        </w:rPr>
        <w:t>XXX</w:t>
      </w:r>
      <w:r w:rsidR="003405EA" w:rsidRPr="00954C7D">
        <w:rPr>
          <w:rFonts w:ascii="Arial" w:hAnsi="Arial" w:cs="Arial"/>
          <w:b/>
          <w:sz w:val="20"/>
          <w:szCs w:val="20"/>
        </w:rPr>
        <w:t>/202</w:t>
      </w:r>
      <w:r w:rsidR="00384B0E" w:rsidRPr="00954C7D">
        <w:rPr>
          <w:rFonts w:ascii="Arial" w:hAnsi="Arial" w:cs="Arial"/>
          <w:b/>
          <w:sz w:val="20"/>
          <w:szCs w:val="20"/>
        </w:rPr>
        <w:t>3</w:t>
      </w:r>
    </w:p>
    <w:p w:rsidR="00E02B83" w:rsidRPr="00954C7D" w:rsidRDefault="00D56003" w:rsidP="007840C1">
      <w:pPr>
        <w:tabs>
          <w:tab w:val="left" w:pos="7513"/>
          <w:tab w:val="left" w:pos="7938"/>
          <w:tab w:val="left" w:pos="8647"/>
        </w:tabs>
        <w:ind w:right="2467"/>
        <w:jc w:val="center"/>
        <w:rPr>
          <w:rFonts w:ascii="Arial" w:hAnsi="Arial" w:cs="Arial"/>
          <w:b/>
          <w:sz w:val="20"/>
          <w:szCs w:val="20"/>
        </w:rPr>
      </w:pPr>
      <w:r w:rsidRPr="00954C7D">
        <w:rPr>
          <w:rFonts w:ascii="Arial" w:hAnsi="Arial" w:cs="Arial"/>
          <w:b/>
          <w:sz w:val="20"/>
          <w:szCs w:val="20"/>
        </w:rPr>
        <w:t xml:space="preserve">                                   </w:t>
      </w:r>
      <w:r w:rsidR="003405EA" w:rsidRPr="00954C7D">
        <w:rPr>
          <w:rFonts w:ascii="Arial" w:hAnsi="Arial" w:cs="Arial"/>
          <w:b/>
          <w:sz w:val="20"/>
          <w:szCs w:val="20"/>
        </w:rPr>
        <w:t xml:space="preserve">CHAMAMENTO PÚBLICO N° </w:t>
      </w:r>
      <w:r w:rsidR="00C94B0E">
        <w:rPr>
          <w:rFonts w:ascii="Arial" w:hAnsi="Arial" w:cs="Arial"/>
          <w:b/>
          <w:sz w:val="20"/>
          <w:szCs w:val="20"/>
        </w:rPr>
        <w:t>0</w:t>
      </w:r>
      <w:r w:rsidR="00384B0E" w:rsidRPr="00954C7D">
        <w:rPr>
          <w:rFonts w:ascii="Arial" w:hAnsi="Arial" w:cs="Arial"/>
          <w:b/>
          <w:sz w:val="20"/>
          <w:szCs w:val="20"/>
        </w:rPr>
        <w:t>1</w:t>
      </w:r>
      <w:r w:rsidR="003405EA" w:rsidRPr="00954C7D">
        <w:rPr>
          <w:rFonts w:ascii="Arial" w:hAnsi="Arial" w:cs="Arial"/>
          <w:b/>
          <w:sz w:val="20"/>
          <w:szCs w:val="20"/>
        </w:rPr>
        <w:t>/202</w:t>
      </w:r>
      <w:r w:rsidR="00384B0E" w:rsidRPr="00954C7D">
        <w:rPr>
          <w:rFonts w:ascii="Arial" w:hAnsi="Arial" w:cs="Arial"/>
          <w:b/>
          <w:sz w:val="20"/>
          <w:szCs w:val="20"/>
        </w:rPr>
        <w:t>3 - SMGEP</w:t>
      </w:r>
    </w:p>
    <w:p w:rsidR="00E02B83" w:rsidRPr="00954C7D" w:rsidRDefault="00E02B83" w:rsidP="007840C1">
      <w:pPr>
        <w:pStyle w:val="Corpodetexto"/>
        <w:rPr>
          <w:rFonts w:ascii="Arial" w:hAnsi="Arial" w:cs="Arial"/>
          <w:b/>
        </w:rPr>
      </w:pPr>
    </w:p>
    <w:p w:rsidR="00E02B83" w:rsidRPr="00954C7D" w:rsidRDefault="003405EA" w:rsidP="007840C1">
      <w:pPr>
        <w:pStyle w:val="Ttulo1"/>
        <w:ind w:left="0" w:right="57"/>
        <w:jc w:val="both"/>
        <w:rPr>
          <w:rFonts w:ascii="Arial" w:hAnsi="Arial" w:cs="Arial"/>
        </w:rPr>
      </w:pPr>
      <w:r w:rsidRPr="00954C7D">
        <w:rPr>
          <w:rFonts w:ascii="Arial" w:hAnsi="Arial" w:cs="Arial"/>
        </w:rPr>
        <w:t>TERMO DE CREDENCIAMENTO DE PRESTAÇÃO DE SERVIÇOS ESPECIALIZADOS DE ENGENHARIA PARA ELABORAÇÃO DE DIAGNÓSTICO ENERGÉTICO E EXECUÇÃO DE TODAS AS ATIVIDADES NECESSÁRIAS A VIABILIZAR A PARTICIPAÇÃO DO MUNICÍPIO NOS PROGRAMAS DE EFICIÊNCIA ENERGÉTICA (PEE) A SEREM LANÇADOS POR MEIO DE CHAMADAS PÚBLICAS DE PROJETOS (CPP) PUBLICADAS PPP.</w:t>
      </w:r>
    </w:p>
    <w:p w:rsidR="00E02B83" w:rsidRPr="00954C7D" w:rsidRDefault="00E02B83" w:rsidP="007840C1">
      <w:pPr>
        <w:pStyle w:val="Corpodetexto"/>
        <w:ind w:right="57"/>
        <w:rPr>
          <w:rFonts w:ascii="Arial" w:hAnsi="Arial" w:cs="Arial"/>
          <w:b/>
        </w:rPr>
      </w:pPr>
    </w:p>
    <w:p w:rsidR="00E02B83" w:rsidRPr="00954C7D" w:rsidRDefault="003405EA" w:rsidP="007840C1">
      <w:pPr>
        <w:pStyle w:val="Corpodetexto"/>
        <w:ind w:right="57"/>
        <w:jc w:val="both"/>
        <w:rPr>
          <w:rFonts w:ascii="Arial" w:hAnsi="Arial" w:cs="Arial"/>
        </w:rPr>
      </w:pPr>
      <w:r w:rsidRPr="0053084F">
        <w:rPr>
          <w:rFonts w:ascii="Arial" w:hAnsi="Arial" w:cs="Arial"/>
        </w:rPr>
        <w:t>Contrato celebrado entre o município de</w:t>
      </w:r>
      <w:r w:rsidR="00DA4361" w:rsidRPr="0053084F">
        <w:rPr>
          <w:rFonts w:ascii="Arial" w:hAnsi="Arial" w:cs="Arial"/>
        </w:rPr>
        <w:t xml:space="preserve"> Montenegro/RS</w:t>
      </w:r>
      <w:r w:rsidRPr="0053084F">
        <w:rPr>
          <w:rFonts w:ascii="Arial" w:hAnsi="Arial" w:cs="Arial"/>
        </w:rPr>
        <w:t xml:space="preserve">, pessoa jurídica de direito público interno, com sede na </w:t>
      </w:r>
      <w:r w:rsidR="00491782" w:rsidRPr="0053084F">
        <w:rPr>
          <w:rFonts w:ascii="Arial" w:hAnsi="Arial" w:cs="Arial"/>
        </w:rPr>
        <w:t>(ENDEREÇO COMPLETO)</w:t>
      </w:r>
      <w:r w:rsidRPr="0053084F">
        <w:rPr>
          <w:rFonts w:ascii="Arial" w:hAnsi="Arial" w:cs="Arial"/>
        </w:rPr>
        <w:t>, neste ato representado pel</w:t>
      </w:r>
      <w:r w:rsidR="00E16FC0" w:rsidRPr="0053084F">
        <w:rPr>
          <w:rFonts w:ascii="Arial" w:hAnsi="Arial" w:cs="Arial"/>
        </w:rPr>
        <w:t>a</w:t>
      </w:r>
      <w:r w:rsidRPr="0053084F">
        <w:rPr>
          <w:rFonts w:ascii="Arial" w:hAnsi="Arial" w:cs="Arial"/>
        </w:rPr>
        <w:t xml:space="preserve"> Prefeito Municipal, ora denominado CONTRATANTE, e a empresa </w:t>
      </w:r>
      <w:r w:rsidRPr="0053084F">
        <w:rPr>
          <w:rFonts w:ascii="Arial" w:hAnsi="Arial" w:cs="Arial"/>
          <w:b/>
        </w:rPr>
        <w:t xml:space="preserve">................. </w:t>
      </w:r>
      <w:r w:rsidRPr="0053084F">
        <w:rPr>
          <w:rFonts w:ascii="Arial" w:hAnsi="Arial" w:cs="Arial"/>
        </w:rPr>
        <w:t xml:space="preserve">inscrito(a) no CNPJ/MF sob o nº </w:t>
      </w:r>
      <w:r w:rsidRPr="0053084F">
        <w:rPr>
          <w:rFonts w:ascii="Arial" w:hAnsi="Arial" w:cs="Arial"/>
          <w:b/>
        </w:rPr>
        <w:t>..............</w:t>
      </w:r>
      <w:r w:rsidRPr="0053084F">
        <w:rPr>
          <w:rFonts w:ascii="Arial" w:hAnsi="Arial" w:cs="Arial"/>
        </w:rPr>
        <w:t xml:space="preserve">, sediado(a) na </w:t>
      </w:r>
      <w:r w:rsidRPr="0053084F">
        <w:rPr>
          <w:rFonts w:ascii="Arial" w:hAnsi="Arial" w:cs="Arial"/>
          <w:b/>
        </w:rPr>
        <w:t>................</w:t>
      </w:r>
      <w:r w:rsidRPr="0053084F">
        <w:rPr>
          <w:rFonts w:ascii="Arial" w:hAnsi="Arial" w:cs="Arial"/>
        </w:rPr>
        <w:t>, em</w:t>
      </w:r>
      <w:r w:rsidR="00E16FC0" w:rsidRPr="0053084F">
        <w:rPr>
          <w:rFonts w:ascii="Arial" w:hAnsi="Arial" w:cs="Arial"/>
        </w:rPr>
        <w:t xml:space="preserve"> </w:t>
      </w:r>
      <w:r w:rsidRPr="0053084F">
        <w:rPr>
          <w:rFonts w:ascii="Arial" w:hAnsi="Arial" w:cs="Arial"/>
          <w:b/>
        </w:rPr>
        <w:t xml:space="preserve">................ </w:t>
      </w:r>
      <w:r w:rsidRPr="0053084F">
        <w:rPr>
          <w:rFonts w:ascii="Arial" w:hAnsi="Arial" w:cs="Arial"/>
        </w:rPr>
        <w:t>doravante designada CONTRATADA, neste ato representada pelo(a) Sr.(a)</w:t>
      </w:r>
      <w:r w:rsidRPr="0053084F">
        <w:rPr>
          <w:rFonts w:ascii="Arial" w:hAnsi="Arial" w:cs="Arial"/>
        </w:rPr>
        <w:tab/>
        <w:t>,</w:t>
      </w:r>
      <w:r w:rsidR="00E16FC0" w:rsidRPr="0053084F">
        <w:rPr>
          <w:rFonts w:ascii="Arial" w:hAnsi="Arial" w:cs="Arial"/>
        </w:rPr>
        <w:t xml:space="preserve"> </w:t>
      </w:r>
      <w:r w:rsidRPr="0053084F">
        <w:rPr>
          <w:rFonts w:ascii="Arial" w:hAnsi="Arial" w:cs="Arial"/>
        </w:rPr>
        <w:t xml:space="preserve">portador(a) do CPF nº </w:t>
      </w:r>
      <w:r w:rsidRPr="0053084F">
        <w:rPr>
          <w:rFonts w:ascii="Arial" w:hAnsi="Arial" w:cs="Arial"/>
          <w:b/>
        </w:rPr>
        <w:t>..............</w:t>
      </w:r>
      <w:r w:rsidRPr="0053084F">
        <w:rPr>
          <w:rFonts w:ascii="Arial" w:hAnsi="Arial" w:cs="Arial"/>
        </w:rPr>
        <w:t xml:space="preserve">, tendo em vista o que consta no Processo nº </w:t>
      </w:r>
      <w:r w:rsidR="00DA4361" w:rsidRPr="0053084F">
        <w:rPr>
          <w:rFonts w:ascii="Arial" w:hAnsi="Arial" w:cs="Arial"/>
        </w:rPr>
        <w:t>XXX</w:t>
      </w:r>
      <w:r w:rsidRPr="0053084F">
        <w:rPr>
          <w:rFonts w:ascii="Arial" w:hAnsi="Arial" w:cs="Arial"/>
        </w:rPr>
        <w:t>/202</w:t>
      </w:r>
      <w:r w:rsidR="00DA4361" w:rsidRPr="0053084F">
        <w:rPr>
          <w:rFonts w:ascii="Arial" w:hAnsi="Arial" w:cs="Arial"/>
        </w:rPr>
        <w:t>3</w:t>
      </w:r>
      <w:r w:rsidRPr="0053084F">
        <w:rPr>
          <w:rFonts w:ascii="Arial" w:hAnsi="Arial" w:cs="Arial"/>
        </w:rPr>
        <w:t xml:space="preserve"> – Edital </w:t>
      </w:r>
      <w:r w:rsidR="00DA4361" w:rsidRPr="0053084F">
        <w:rPr>
          <w:rFonts w:ascii="Arial" w:hAnsi="Arial" w:cs="Arial"/>
        </w:rPr>
        <w:t>01</w:t>
      </w:r>
      <w:r w:rsidRPr="0053084F">
        <w:rPr>
          <w:rFonts w:ascii="Arial" w:hAnsi="Arial" w:cs="Arial"/>
        </w:rPr>
        <w:t>/202</w:t>
      </w:r>
      <w:r w:rsidR="00DA4361" w:rsidRPr="0053084F">
        <w:rPr>
          <w:rFonts w:ascii="Arial" w:hAnsi="Arial" w:cs="Arial"/>
        </w:rPr>
        <w:t>3 -SMGEP</w:t>
      </w:r>
      <w:r w:rsidRPr="0053084F">
        <w:rPr>
          <w:rFonts w:ascii="Arial" w:hAnsi="Arial" w:cs="Arial"/>
        </w:rPr>
        <w:t xml:space="preserve"> e em observância às disposições da Lei nº 8.666, de 21 de junho de 1993, resolvem celebrar o presente Termo de Contrato, decorrente do Chamamento Público nº </w:t>
      </w:r>
      <w:r w:rsidR="00DA4361" w:rsidRPr="0053084F">
        <w:rPr>
          <w:rFonts w:ascii="Arial" w:hAnsi="Arial" w:cs="Arial"/>
        </w:rPr>
        <w:t>01</w:t>
      </w:r>
      <w:r w:rsidR="00D56003" w:rsidRPr="0053084F">
        <w:rPr>
          <w:rFonts w:ascii="Arial" w:hAnsi="Arial" w:cs="Arial"/>
        </w:rPr>
        <w:t>/</w:t>
      </w:r>
      <w:r w:rsidRPr="0053084F">
        <w:rPr>
          <w:rFonts w:ascii="Arial" w:hAnsi="Arial" w:cs="Arial"/>
        </w:rPr>
        <w:t>202</w:t>
      </w:r>
      <w:r w:rsidR="00DA4361" w:rsidRPr="0053084F">
        <w:rPr>
          <w:rFonts w:ascii="Arial" w:hAnsi="Arial" w:cs="Arial"/>
        </w:rPr>
        <w:t>3 - SMGEP</w:t>
      </w:r>
      <w:r w:rsidRPr="0053084F">
        <w:rPr>
          <w:rFonts w:ascii="Arial" w:hAnsi="Arial" w:cs="Arial"/>
        </w:rPr>
        <w:t>, mediante as cláusulas e condições a seguir enunciadas.</w:t>
      </w:r>
    </w:p>
    <w:p w:rsidR="00E02B83" w:rsidRPr="00954C7D" w:rsidRDefault="00E02B83" w:rsidP="007840C1">
      <w:pPr>
        <w:pStyle w:val="Corpodetexto"/>
        <w:rPr>
          <w:rFonts w:ascii="Arial" w:hAnsi="Arial" w:cs="Arial"/>
        </w:rPr>
      </w:pPr>
    </w:p>
    <w:p w:rsidR="00E02B83" w:rsidRPr="00954C7D" w:rsidRDefault="003405EA" w:rsidP="007840C1">
      <w:pPr>
        <w:pStyle w:val="Ttulo1"/>
        <w:ind w:left="0"/>
        <w:jc w:val="both"/>
        <w:rPr>
          <w:rFonts w:ascii="Arial" w:hAnsi="Arial" w:cs="Arial"/>
        </w:rPr>
      </w:pPr>
      <w:r w:rsidRPr="00954C7D">
        <w:rPr>
          <w:rFonts w:ascii="Arial" w:hAnsi="Arial" w:cs="Arial"/>
        </w:rPr>
        <w:t>CLÁUSULA PRIMEIRA – DO OBJETO:</w:t>
      </w:r>
    </w:p>
    <w:p w:rsidR="00E02B83" w:rsidRPr="00954C7D" w:rsidRDefault="00E02B83" w:rsidP="007840C1">
      <w:pPr>
        <w:pStyle w:val="Corpodetexto"/>
        <w:rPr>
          <w:rFonts w:ascii="Arial" w:hAnsi="Arial" w:cs="Arial"/>
          <w:b/>
        </w:rPr>
      </w:pPr>
    </w:p>
    <w:p w:rsidR="00E02B83" w:rsidRPr="00954C7D" w:rsidRDefault="003405EA" w:rsidP="007840C1">
      <w:pPr>
        <w:pStyle w:val="Corpodetexto"/>
        <w:ind w:right="57"/>
        <w:jc w:val="both"/>
        <w:rPr>
          <w:rFonts w:ascii="Arial" w:hAnsi="Arial" w:cs="Arial"/>
        </w:rPr>
      </w:pPr>
      <w:r w:rsidRPr="00954C7D">
        <w:rPr>
          <w:rFonts w:ascii="Arial" w:hAnsi="Arial" w:cs="Arial"/>
          <w:b/>
        </w:rPr>
        <w:t xml:space="preserve">Parágrafo primeiro: </w:t>
      </w:r>
      <w:r w:rsidRPr="00954C7D">
        <w:rPr>
          <w:rFonts w:ascii="Arial" w:hAnsi="Arial" w:cs="Arial"/>
        </w:rPr>
        <w:t xml:space="preserve">O presente contrato tem por objeto a contratação de empresa de engenharia, especializada em serviços de elaboração de diagnóstico energético e execução de todas atividades necessárias a viabilizar a participação do Município de </w:t>
      </w:r>
      <w:r w:rsidR="00081655" w:rsidRPr="00954C7D">
        <w:rPr>
          <w:rFonts w:ascii="Arial" w:hAnsi="Arial" w:cs="Arial"/>
        </w:rPr>
        <w:t>Erval Grande - RS</w:t>
      </w:r>
      <w:r w:rsidRPr="00954C7D">
        <w:rPr>
          <w:rFonts w:ascii="Arial" w:hAnsi="Arial" w:cs="Arial"/>
        </w:rPr>
        <w:t xml:space="preserve"> nos Programas de Eficiência Energética (PEE) a serem lançados por meio de Chamadas Públicas de Projetos (CPP) publicadas pelas concessionárias e permissionárias de energia </w:t>
      </w:r>
      <w:r w:rsidR="00F146C7" w:rsidRPr="00954C7D">
        <w:rPr>
          <w:rFonts w:ascii="Arial" w:hAnsi="Arial" w:cs="Arial"/>
        </w:rPr>
        <w:t xml:space="preserve">detentoras da concessão administrativa relativamente a area do município de </w:t>
      </w:r>
      <w:r w:rsidR="00081655" w:rsidRPr="00954C7D">
        <w:rPr>
          <w:rFonts w:ascii="Arial" w:hAnsi="Arial" w:cs="Arial"/>
        </w:rPr>
        <w:t>Erval Grande</w:t>
      </w:r>
      <w:r w:rsidRPr="00954C7D">
        <w:rPr>
          <w:rFonts w:ascii="Arial" w:hAnsi="Arial" w:cs="Arial"/>
        </w:rPr>
        <w:t>.</w:t>
      </w:r>
    </w:p>
    <w:p w:rsidR="00E02B83" w:rsidRPr="00954C7D" w:rsidRDefault="00E02B83" w:rsidP="007840C1">
      <w:pPr>
        <w:pStyle w:val="Corpodetexto"/>
        <w:rPr>
          <w:rFonts w:ascii="Arial" w:hAnsi="Arial" w:cs="Arial"/>
        </w:rPr>
      </w:pPr>
    </w:p>
    <w:p w:rsidR="00E02B83" w:rsidRPr="00954C7D" w:rsidRDefault="003405EA" w:rsidP="007840C1">
      <w:pPr>
        <w:pStyle w:val="Corpodetexto"/>
        <w:tabs>
          <w:tab w:val="left" w:pos="10065"/>
        </w:tabs>
        <w:ind w:right="57"/>
        <w:jc w:val="both"/>
        <w:rPr>
          <w:rFonts w:ascii="Arial" w:hAnsi="Arial" w:cs="Arial"/>
        </w:rPr>
      </w:pPr>
      <w:r w:rsidRPr="00954C7D">
        <w:rPr>
          <w:rFonts w:ascii="Arial" w:hAnsi="Arial" w:cs="Arial"/>
          <w:b/>
        </w:rPr>
        <w:t>Parágrafo segundo:</w:t>
      </w:r>
      <w:r w:rsidRPr="00954C7D">
        <w:rPr>
          <w:rFonts w:ascii="Arial" w:hAnsi="Arial" w:cs="Arial"/>
        </w:rPr>
        <w:t xml:space="preserve"> A contratação se dá consoante o Edital de Chamamento Público nº </w:t>
      </w:r>
      <w:r w:rsidR="004F26ED" w:rsidRPr="00954C7D">
        <w:rPr>
          <w:rFonts w:ascii="Arial" w:hAnsi="Arial" w:cs="Arial"/>
        </w:rPr>
        <w:t>1</w:t>
      </w:r>
      <w:r w:rsidRPr="00954C7D">
        <w:rPr>
          <w:rFonts w:ascii="Arial" w:hAnsi="Arial" w:cs="Arial"/>
        </w:rPr>
        <w:t>/202</w:t>
      </w:r>
      <w:r w:rsidR="004F26ED" w:rsidRPr="00954C7D">
        <w:rPr>
          <w:rFonts w:ascii="Arial" w:hAnsi="Arial" w:cs="Arial"/>
        </w:rPr>
        <w:t>3 - SMGEP</w:t>
      </w:r>
      <w:r w:rsidRPr="00954C7D">
        <w:rPr>
          <w:rFonts w:ascii="Arial" w:hAnsi="Arial" w:cs="Arial"/>
        </w:rPr>
        <w:t>, modo de disputa Fechado, bem como a Proposta Comercial apresentada pela CONTRATADA, constantes do processo referido no preâmbulo deste Contrato.</w:t>
      </w:r>
    </w:p>
    <w:p w:rsidR="00E02B83" w:rsidRPr="00954C7D" w:rsidRDefault="00E02B83" w:rsidP="007840C1">
      <w:pPr>
        <w:pStyle w:val="Corpodetexto"/>
        <w:rPr>
          <w:rFonts w:ascii="Arial" w:hAnsi="Arial" w:cs="Arial"/>
        </w:rPr>
      </w:pPr>
    </w:p>
    <w:p w:rsidR="00E02B83" w:rsidRPr="00954C7D" w:rsidRDefault="003405EA" w:rsidP="00954C7D">
      <w:pPr>
        <w:pStyle w:val="Ttulo1"/>
        <w:ind w:left="0"/>
        <w:jc w:val="both"/>
        <w:rPr>
          <w:rFonts w:ascii="Arial" w:hAnsi="Arial" w:cs="Arial"/>
        </w:rPr>
      </w:pPr>
      <w:r w:rsidRPr="00954C7D">
        <w:rPr>
          <w:rFonts w:ascii="Arial" w:hAnsi="Arial" w:cs="Arial"/>
        </w:rPr>
        <w:t>CLÁUSULA SEGUNDA – ESPECIFICAÇÕES DO OBJETO</w:t>
      </w:r>
    </w:p>
    <w:p w:rsidR="00E02B83" w:rsidRPr="00954C7D" w:rsidRDefault="00E02B83" w:rsidP="00954C7D">
      <w:pPr>
        <w:pStyle w:val="Corpodetexto"/>
        <w:jc w:val="both"/>
        <w:rPr>
          <w:rFonts w:ascii="Arial" w:hAnsi="Arial" w:cs="Arial"/>
        </w:rPr>
      </w:pPr>
    </w:p>
    <w:p w:rsidR="00E02B83" w:rsidRPr="00954C7D" w:rsidRDefault="003405EA" w:rsidP="00954C7D">
      <w:pPr>
        <w:pStyle w:val="Corpodetexto"/>
        <w:ind w:right="57"/>
        <w:jc w:val="both"/>
        <w:rPr>
          <w:rFonts w:ascii="Arial" w:hAnsi="Arial" w:cs="Arial"/>
        </w:rPr>
      </w:pPr>
      <w:r w:rsidRPr="00954C7D">
        <w:rPr>
          <w:rFonts w:ascii="Arial" w:hAnsi="Arial" w:cs="Arial"/>
          <w:b/>
        </w:rPr>
        <w:t>Parágrafo primeiro:</w:t>
      </w:r>
      <w:r w:rsidRPr="00954C7D">
        <w:rPr>
          <w:rFonts w:ascii="Arial" w:hAnsi="Arial" w:cs="Arial"/>
        </w:rPr>
        <w:t xml:space="preserve"> A especificação dos serviços consta detalhada no </w:t>
      </w:r>
      <w:r w:rsidR="004D77AE" w:rsidRPr="00954C7D">
        <w:rPr>
          <w:rFonts w:ascii="Arial" w:hAnsi="Arial" w:cs="Arial"/>
        </w:rPr>
        <w:t>Termo de Referencia</w:t>
      </w:r>
      <w:r w:rsidRPr="00954C7D">
        <w:rPr>
          <w:rFonts w:ascii="Arial" w:hAnsi="Arial" w:cs="Arial"/>
        </w:rPr>
        <w:t xml:space="preserve"> do edital que gerou a presente contratação.</w:t>
      </w:r>
    </w:p>
    <w:p w:rsidR="00E02B83" w:rsidRPr="00954C7D" w:rsidRDefault="00E02B83" w:rsidP="00954C7D">
      <w:pPr>
        <w:pStyle w:val="Corpodetexto"/>
        <w:jc w:val="both"/>
        <w:rPr>
          <w:rFonts w:ascii="Arial" w:hAnsi="Arial" w:cs="Arial"/>
        </w:rPr>
      </w:pPr>
    </w:p>
    <w:p w:rsidR="00E02B83" w:rsidRPr="00954C7D" w:rsidRDefault="003405EA" w:rsidP="00954C7D">
      <w:pPr>
        <w:pStyle w:val="Ttulo1"/>
        <w:ind w:left="0"/>
        <w:jc w:val="both"/>
        <w:rPr>
          <w:rFonts w:ascii="Arial" w:hAnsi="Arial" w:cs="Arial"/>
        </w:rPr>
      </w:pPr>
      <w:r w:rsidRPr="00954C7D">
        <w:rPr>
          <w:rFonts w:ascii="Arial" w:hAnsi="Arial" w:cs="Arial"/>
        </w:rPr>
        <w:t>CLÁUSULA TERCEIRA – OBRIGAÇÕES E RESPONSABILIDADES DA CONTRATADA:</w:t>
      </w:r>
    </w:p>
    <w:p w:rsidR="00E02B83" w:rsidRPr="00954C7D" w:rsidRDefault="00E02B83" w:rsidP="00954C7D">
      <w:pPr>
        <w:pStyle w:val="Corpodetexto"/>
        <w:jc w:val="both"/>
        <w:rPr>
          <w:rFonts w:ascii="Arial" w:hAnsi="Arial" w:cs="Arial"/>
        </w:rPr>
      </w:pPr>
    </w:p>
    <w:p w:rsidR="00E02B83" w:rsidRPr="00954C7D" w:rsidRDefault="003405EA" w:rsidP="00954C7D">
      <w:pPr>
        <w:pStyle w:val="Corpodetexto"/>
        <w:ind w:right="57"/>
        <w:jc w:val="both"/>
        <w:rPr>
          <w:rFonts w:ascii="Arial" w:hAnsi="Arial" w:cs="Arial"/>
        </w:rPr>
      </w:pPr>
      <w:r w:rsidRPr="00954C7D">
        <w:rPr>
          <w:rFonts w:ascii="Arial" w:hAnsi="Arial" w:cs="Arial"/>
          <w:b/>
        </w:rPr>
        <w:t>Parágrafo primeiro:</w:t>
      </w:r>
      <w:r w:rsidRPr="00954C7D">
        <w:rPr>
          <w:rFonts w:ascii="Arial" w:hAnsi="Arial" w:cs="Arial"/>
        </w:rPr>
        <w:t xml:space="preserve"> Executar os serviços conforme especificações e condições do contrato e da proposta da Contratada, com a alocação dos empregados necessários ao perfeito cumprimento das cláusulas contratuais, além do fornecimento dos materiais e os equipamentos, ferramentas necessárias, na qualidade e nas quantidades necessárias a sua execução. Todos os custos com os serviços, bem como com deslocamentos, hospedagem, alimentação, etc., necessários para a Contratada solucionar questões inerentes aos serviços não serão ressarcidos pelo Município de </w:t>
      </w:r>
      <w:r w:rsidR="00350A76" w:rsidRPr="00954C7D">
        <w:rPr>
          <w:rFonts w:ascii="Arial" w:hAnsi="Arial" w:cs="Arial"/>
        </w:rPr>
        <w:t>Montenegro</w:t>
      </w:r>
      <w:r w:rsidRPr="00954C7D">
        <w:rPr>
          <w:rFonts w:ascii="Arial" w:hAnsi="Arial" w:cs="Arial"/>
        </w:rPr>
        <w:t>, sendo essas despesas de responsabilidade da CONTRATADA.</w:t>
      </w:r>
    </w:p>
    <w:p w:rsidR="00E02B83" w:rsidRPr="00954C7D" w:rsidRDefault="00E02B83" w:rsidP="00954C7D">
      <w:pPr>
        <w:pStyle w:val="Corpodetexto"/>
        <w:ind w:right="57"/>
        <w:jc w:val="both"/>
        <w:rPr>
          <w:rFonts w:ascii="Arial" w:hAnsi="Arial" w:cs="Arial"/>
        </w:rPr>
      </w:pPr>
    </w:p>
    <w:p w:rsidR="00E02B83" w:rsidRPr="00954C7D" w:rsidRDefault="003405EA" w:rsidP="00954C7D">
      <w:pPr>
        <w:pStyle w:val="Corpodetexto"/>
        <w:ind w:right="57"/>
        <w:jc w:val="both"/>
        <w:rPr>
          <w:rFonts w:ascii="Arial" w:hAnsi="Arial" w:cs="Arial"/>
        </w:rPr>
      </w:pPr>
      <w:r w:rsidRPr="00954C7D">
        <w:rPr>
          <w:rFonts w:ascii="Arial" w:hAnsi="Arial" w:cs="Arial"/>
          <w:b/>
        </w:rPr>
        <w:t>Parágrafo segundo:</w:t>
      </w:r>
      <w:r w:rsidRPr="00954C7D">
        <w:rPr>
          <w:rFonts w:ascii="Arial" w:hAnsi="Arial" w:cs="Arial"/>
        </w:rPr>
        <w:t xml:space="preserve"> Os ensaios, testes e demais provas exigidas por normas técnicas oficiais para a boa execução do objeto do contrato, ainda que não previstos neste instrumento para sua execução, correrão por conta exclusiva da CONTRATADA.</w:t>
      </w:r>
    </w:p>
    <w:p w:rsidR="00E02B83" w:rsidRPr="00954C7D" w:rsidRDefault="00E02B83" w:rsidP="00954C7D">
      <w:pPr>
        <w:pStyle w:val="Corpodetexto"/>
        <w:ind w:right="57"/>
        <w:jc w:val="both"/>
        <w:rPr>
          <w:rFonts w:ascii="Arial" w:hAnsi="Arial" w:cs="Arial"/>
        </w:rPr>
      </w:pPr>
    </w:p>
    <w:p w:rsidR="00E02B83" w:rsidRPr="00954C7D" w:rsidRDefault="003405EA" w:rsidP="00954C7D">
      <w:pPr>
        <w:pStyle w:val="Corpodetexto"/>
        <w:ind w:right="57"/>
        <w:jc w:val="both"/>
        <w:rPr>
          <w:rFonts w:ascii="Arial" w:hAnsi="Arial" w:cs="Arial"/>
        </w:rPr>
      </w:pPr>
      <w:r w:rsidRPr="00954C7D">
        <w:rPr>
          <w:rFonts w:ascii="Arial" w:hAnsi="Arial" w:cs="Arial"/>
          <w:b/>
        </w:rPr>
        <w:t>Parágrafo terceiro:</w:t>
      </w:r>
      <w:r w:rsidRPr="00954C7D">
        <w:rPr>
          <w:rFonts w:ascii="Arial" w:hAnsi="Arial" w:cs="Arial"/>
        </w:rPr>
        <w:t xml:space="preserve"> Emitir Anotação de Responsabilidade Técnica para cada Programa</w:t>
      </w:r>
      <w:r w:rsidR="003355BB" w:rsidRPr="00954C7D">
        <w:rPr>
          <w:rFonts w:ascii="Arial" w:hAnsi="Arial" w:cs="Arial"/>
        </w:rPr>
        <w:t xml:space="preserve"> </w:t>
      </w:r>
      <w:r w:rsidRPr="00954C7D">
        <w:rPr>
          <w:rFonts w:ascii="Arial" w:hAnsi="Arial" w:cs="Arial"/>
        </w:rPr>
        <w:t xml:space="preserve">de Eficiência Energética para garantir a responsabilidade técnica de todos os programas que o Município de </w:t>
      </w:r>
      <w:r w:rsidR="00081655" w:rsidRPr="00954C7D">
        <w:rPr>
          <w:rFonts w:ascii="Arial" w:hAnsi="Arial" w:cs="Arial"/>
        </w:rPr>
        <w:t>Erval Grande</w:t>
      </w:r>
      <w:r w:rsidRPr="00954C7D">
        <w:rPr>
          <w:rFonts w:ascii="Arial" w:hAnsi="Arial" w:cs="Arial"/>
        </w:rPr>
        <w:t xml:space="preserve"> se inscrever, inclusive sobre as especificações de materiais, de equipamentos e de serviços, bem como de sua fiscalização e de sua execução, assumindo todas as consequências técnicas, legais, administrativas e financeiras advindas do cálculo/definição da Relação Custo/Benefício (RCB) apresentada nas Chamadas Públicas.</w:t>
      </w:r>
    </w:p>
    <w:p w:rsidR="00E02B83" w:rsidRPr="00784529" w:rsidRDefault="00E02B83" w:rsidP="00954C7D">
      <w:pPr>
        <w:pStyle w:val="Corpodetexto"/>
        <w:ind w:right="57"/>
        <w:jc w:val="both"/>
        <w:rPr>
          <w:rFonts w:ascii="Arial" w:hAnsi="Arial" w:cs="Arial"/>
          <w:b/>
        </w:rPr>
      </w:pPr>
    </w:p>
    <w:p w:rsidR="00E02B83" w:rsidRPr="00954C7D" w:rsidRDefault="003405EA" w:rsidP="00954C7D">
      <w:pPr>
        <w:pStyle w:val="Corpodetexto"/>
        <w:ind w:right="57"/>
        <w:jc w:val="both"/>
        <w:rPr>
          <w:rFonts w:ascii="Arial" w:hAnsi="Arial" w:cs="Arial"/>
        </w:rPr>
      </w:pPr>
      <w:r w:rsidRPr="00784529">
        <w:rPr>
          <w:rFonts w:ascii="Arial" w:hAnsi="Arial" w:cs="Arial"/>
          <w:b/>
        </w:rPr>
        <w:t>Parágrafo quarto:</w:t>
      </w:r>
      <w:r w:rsidRPr="00954C7D">
        <w:rPr>
          <w:rFonts w:ascii="Arial" w:hAnsi="Arial" w:cs="Arial"/>
        </w:rPr>
        <w:t xml:space="preserve"> Responsabilizar-se por imprimir e/ou digitalizar e entregar em cada concessionária ou permissionária todos os documentos informados pelo edital da respectiva Chamamento Público de Projetos, dentro dos prazos definidos pelas concessionárias/ permissionárias.</w:t>
      </w:r>
    </w:p>
    <w:p w:rsidR="00E02B83" w:rsidRPr="00954C7D" w:rsidRDefault="00E02B83" w:rsidP="00954C7D">
      <w:pPr>
        <w:pStyle w:val="Corpodetexto"/>
        <w:ind w:right="57"/>
        <w:jc w:val="both"/>
        <w:rPr>
          <w:rFonts w:ascii="Arial" w:hAnsi="Arial" w:cs="Arial"/>
        </w:rPr>
      </w:pPr>
    </w:p>
    <w:p w:rsidR="00E02B83" w:rsidRPr="00954C7D" w:rsidRDefault="003405EA" w:rsidP="00954C7D">
      <w:pPr>
        <w:pStyle w:val="Corpodetexto"/>
        <w:ind w:right="57"/>
        <w:jc w:val="both"/>
        <w:rPr>
          <w:rFonts w:ascii="Arial" w:hAnsi="Arial" w:cs="Arial"/>
        </w:rPr>
      </w:pPr>
      <w:r w:rsidRPr="001267FE">
        <w:rPr>
          <w:rFonts w:ascii="Arial" w:hAnsi="Arial" w:cs="Arial"/>
          <w:b/>
        </w:rPr>
        <w:t>Parágrafo quinto:</w:t>
      </w:r>
      <w:r w:rsidRPr="00954C7D">
        <w:rPr>
          <w:rFonts w:ascii="Arial" w:hAnsi="Arial" w:cs="Arial"/>
        </w:rPr>
        <w:t xml:space="preserve"> Realizar o levantamento e a medição dos sistemas consumidores de energia elétrica, após sua modernização, a fim de mitigar riscos de problemas futuros.</w:t>
      </w:r>
    </w:p>
    <w:p w:rsidR="00E02B83" w:rsidRPr="001267FE" w:rsidRDefault="00E02B83" w:rsidP="00954C7D">
      <w:pPr>
        <w:pStyle w:val="Corpodetexto"/>
        <w:ind w:right="57"/>
        <w:jc w:val="both"/>
        <w:rPr>
          <w:rFonts w:ascii="Arial" w:hAnsi="Arial" w:cs="Arial"/>
          <w:b/>
        </w:rPr>
      </w:pPr>
    </w:p>
    <w:p w:rsidR="00E02B83" w:rsidRPr="00954C7D" w:rsidRDefault="003405EA" w:rsidP="00954C7D">
      <w:pPr>
        <w:pStyle w:val="Corpodetexto"/>
        <w:ind w:right="57"/>
        <w:jc w:val="both"/>
        <w:rPr>
          <w:rFonts w:ascii="Arial" w:hAnsi="Arial" w:cs="Arial"/>
        </w:rPr>
      </w:pPr>
      <w:r w:rsidRPr="001267FE">
        <w:rPr>
          <w:rFonts w:ascii="Arial" w:hAnsi="Arial" w:cs="Arial"/>
          <w:b/>
        </w:rPr>
        <w:t>Parágrafo sexto:</w:t>
      </w:r>
      <w:r w:rsidRPr="00954C7D">
        <w:rPr>
          <w:rFonts w:ascii="Arial" w:hAnsi="Arial" w:cs="Arial"/>
        </w:rPr>
        <w:t xml:space="preserve"> Assessorar o Município de </w:t>
      </w:r>
      <w:r w:rsidR="001267FE">
        <w:rPr>
          <w:rFonts w:ascii="Arial" w:hAnsi="Arial" w:cs="Arial"/>
        </w:rPr>
        <w:t>Montenegro</w:t>
      </w:r>
      <w:r w:rsidRPr="00954C7D">
        <w:rPr>
          <w:rFonts w:ascii="Arial" w:hAnsi="Arial" w:cs="Arial"/>
        </w:rPr>
        <w:t xml:space="preserve"> durante todo o processo, isto é, desde a elaboração do diagnóstico até a conclusão de todas as melhorias identificadas no estudo.</w:t>
      </w:r>
    </w:p>
    <w:p w:rsidR="00E02B83" w:rsidRPr="00954C7D" w:rsidRDefault="00E02B83" w:rsidP="00954C7D">
      <w:pPr>
        <w:pStyle w:val="Corpodetexto"/>
        <w:ind w:right="57"/>
        <w:jc w:val="both"/>
        <w:rPr>
          <w:rFonts w:ascii="Arial" w:hAnsi="Arial" w:cs="Arial"/>
        </w:rPr>
      </w:pPr>
    </w:p>
    <w:p w:rsidR="00E02B83" w:rsidRPr="00954C7D" w:rsidRDefault="003405EA" w:rsidP="00954C7D">
      <w:pPr>
        <w:pStyle w:val="Corpodetexto"/>
        <w:ind w:right="57"/>
        <w:jc w:val="both"/>
        <w:rPr>
          <w:rFonts w:ascii="Arial" w:hAnsi="Arial" w:cs="Arial"/>
        </w:rPr>
      </w:pPr>
      <w:r w:rsidRPr="008F7563">
        <w:rPr>
          <w:rFonts w:ascii="Arial" w:hAnsi="Arial" w:cs="Arial"/>
          <w:b/>
        </w:rPr>
        <w:t>Parágrafo sétimo:</w:t>
      </w:r>
      <w:r w:rsidRPr="00954C7D">
        <w:rPr>
          <w:rFonts w:ascii="Arial" w:hAnsi="Arial" w:cs="Arial"/>
        </w:rPr>
        <w:t xml:space="preserve"> Emitir certificado ao final de cada etapa no qual atestará que a equipe de acompanhamento do serviço contratado participou de todas as fases do processo e da execução do projeto.</w:t>
      </w:r>
    </w:p>
    <w:p w:rsidR="00E02B83" w:rsidRPr="00954C7D" w:rsidRDefault="00E02B83" w:rsidP="00954C7D">
      <w:pPr>
        <w:pStyle w:val="Corpodetexto"/>
        <w:ind w:right="57"/>
        <w:jc w:val="both"/>
        <w:rPr>
          <w:rFonts w:ascii="Arial" w:hAnsi="Arial" w:cs="Arial"/>
        </w:rPr>
      </w:pPr>
    </w:p>
    <w:p w:rsidR="00E02B83" w:rsidRPr="00954C7D" w:rsidRDefault="003405EA" w:rsidP="00954C7D">
      <w:pPr>
        <w:pStyle w:val="Corpodetexto"/>
        <w:ind w:right="57"/>
        <w:jc w:val="both"/>
        <w:rPr>
          <w:rFonts w:ascii="Arial" w:hAnsi="Arial" w:cs="Arial"/>
        </w:rPr>
      </w:pPr>
      <w:r w:rsidRPr="008F7563">
        <w:rPr>
          <w:rFonts w:ascii="Arial" w:hAnsi="Arial" w:cs="Arial"/>
          <w:b/>
        </w:rPr>
        <w:t>Parágrafo oitavo:</w:t>
      </w:r>
      <w:r w:rsidRPr="00954C7D">
        <w:rPr>
          <w:rFonts w:ascii="Arial" w:hAnsi="Arial" w:cs="Arial"/>
        </w:rPr>
        <w:t xml:space="preserve"> Reparar, corrigir, remover ou substituir, às suas expensas, no total ou em parte, no prazo fixado pela administração, os serviços efetuados em que se verificarem vícios, defeitos ou incorreções resultantes da execução ou dos materiais empregados.</w:t>
      </w:r>
    </w:p>
    <w:p w:rsidR="00E02B83" w:rsidRPr="00954C7D" w:rsidRDefault="00E02B83" w:rsidP="00954C7D">
      <w:pPr>
        <w:pStyle w:val="Corpodetexto"/>
        <w:ind w:right="57"/>
        <w:jc w:val="both"/>
        <w:rPr>
          <w:rFonts w:ascii="Arial" w:hAnsi="Arial" w:cs="Arial"/>
        </w:rPr>
      </w:pPr>
    </w:p>
    <w:p w:rsidR="00E02B83" w:rsidRPr="00954C7D" w:rsidRDefault="003405EA" w:rsidP="00954C7D">
      <w:pPr>
        <w:pStyle w:val="Corpodetexto"/>
        <w:ind w:right="57"/>
        <w:jc w:val="both"/>
        <w:rPr>
          <w:rFonts w:ascii="Arial" w:hAnsi="Arial" w:cs="Arial"/>
        </w:rPr>
      </w:pPr>
      <w:r w:rsidRPr="00747525">
        <w:rPr>
          <w:rFonts w:ascii="Arial" w:hAnsi="Arial" w:cs="Arial"/>
          <w:b/>
        </w:rPr>
        <w:t>Parágrafo nono:</w:t>
      </w:r>
      <w:r w:rsidRPr="00954C7D">
        <w:rPr>
          <w:rFonts w:ascii="Arial" w:hAnsi="Arial" w:cs="Arial"/>
        </w:rPr>
        <w:t xml:space="preserve"> Responsabilizar-se pelos vícios e danos decorrentes da execução do objeto, de acordo com os artigos 14 e 17 a 27, do Código de Defesa do Consumidor (Lei nº 8.078, de 1990), ficando o Município de </w:t>
      </w:r>
      <w:r w:rsidR="00747525">
        <w:rPr>
          <w:rFonts w:ascii="Arial" w:hAnsi="Arial" w:cs="Arial"/>
        </w:rPr>
        <w:t>Montenegro</w:t>
      </w:r>
      <w:r w:rsidRPr="00954C7D">
        <w:rPr>
          <w:rFonts w:ascii="Arial" w:hAnsi="Arial" w:cs="Arial"/>
        </w:rPr>
        <w:t xml:space="preserve"> autorizado a descontar dos pagamentos devidos à Contratada, o valor correspondente aos danos sofridos.</w:t>
      </w:r>
    </w:p>
    <w:p w:rsidR="00E02B83" w:rsidRPr="00954C7D" w:rsidRDefault="00E02B83" w:rsidP="00954C7D">
      <w:pPr>
        <w:pStyle w:val="Corpodetexto"/>
        <w:ind w:right="57"/>
        <w:jc w:val="both"/>
        <w:rPr>
          <w:rFonts w:ascii="Arial" w:hAnsi="Arial" w:cs="Arial"/>
        </w:rPr>
      </w:pPr>
    </w:p>
    <w:p w:rsidR="00E02B83" w:rsidRPr="00954C7D" w:rsidRDefault="003405EA" w:rsidP="00954C7D">
      <w:pPr>
        <w:pStyle w:val="Corpodetexto"/>
        <w:ind w:right="57"/>
        <w:jc w:val="both"/>
        <w:rPr>
          <w:rFonts w:ascii="Arial" w:hAnsi="Arial" w:cs="Arial"/>
        </w:rPr>
      </w:pPr>
      <w:r w:rsidRPr="00747525">
        <w:rPr>
          <w:rFonts w:ascii="Arial" w:hAnsi="Arial" w:cs="Arial"/>
          <w:b/>
        </w:rPr>
        <w:t>Parágrafo décimo:</w:t>
      </w:r>
      <w:r w:rsidRPr="00954C7D">
        <w:rPr>
          <w:rFonts w:ascii="Arial" w:hAnsi="Arial" w:cs="Arial"/>
        </w:rPr>
        <w:t xml:space="preserve"> Utilizar empregados habilitados e com conhecimentos básicos dos serviços a serem executados, em conformidade com as normas e as determinações em vigor.</w:t>
      </w:r>
    </w:p>
    <w:p w:rsidR="00E02B83" w:rsidRPr="00954C7D" w:rsidRDefault="00E02B83" w:rsidP="00954C7D">
      <w:pPr>
        <w:pStyle w:val="Corpodetexto"/>
        <w:ind w:right="57"/>
        <w:jc w:val="both"/>
        <w:rPr>
          <w:rFonts w:ascii="Arial" w:hAnsi="Arial" w:cs="Arial"/>
        </w:rPr>
      </w:pPr>
    </w:p>
    <w:p w:rsidR="00E02B83" w:rsidRPr="00954C7D" w:rsidRDefault="003405EA" w:rsidP="00954C7D">
      <w:pPr>
        <w:pStyle w:val="Corpodetexto"/>
        <w:ind w:right="57"/>
        <w:jc w:val="both"/>
        <w:rPr>
          <w:rFonts w:ascii="Arial" w:hAnsi="Arial" w:cs="Arial"/>
        </w:rPr>
      </w:pPr>
      <w:r w:rsidRPr="00747525">
        <w:rPr>
          <w:rFonts w:ascii="Arial" w:hAnsi="Arial" w:cs="Arial"/>
          <w:b/>
        </w:rPr>
        <w:t>Parágrafo décimo primeiro:</w:t>
      </w:r>
      <w:r w:rsidRPr="00954C7D">
        <w:rPr>
          <w:rFonts w:ascii="Arial" w:hAnsi="Arial" w:cs="Arial"/>
        </w:rPr>
        <w:t xml:space="preserve"> Apresentar os empregados devidamente uniformizados e identificados por meio de crachá, além de provê-los com os Equipamentos de Proteção Individual – EPI, quando for o caso.</w:t>
      </w:r>
    </w:p>
    <w:p w:rsidR="00E02B83" w:rsidRPr="00954C7D" w:rsidRDefault="00E02B83" w:rsidP="00954C7D">
      <w:pPr>
        <w:pStyle w:val="Corpodetexto"/>
        <w:ind w:right="57"/>
        <w:jc w:val="both"/>
        <w:rPr>
          <w:rFonts w:ascii="Arial" w:hAnsi="Arial" w:cs="Arial"/>
        </w:rPr>
      </w:pPr>
    </w:p>
    <w:p w:rsidR="00E02B83" w:rsidRPr="00954C7D" w:rsidRDefault="003405EA" w:rsidP="00954C7D">
      <w:pPr>
        <w:pStyle w:val="Corpodetexto"/>
        <w:ind w:right="57"/>
        <w:jc w:val="both"/>
        <w:rPr>
          <w:rFonts w:ascii="Arial" w:hAnsi="Arial" w:cs="Arial"/>
        </w:rPr>
      </w:pPr>
      <w:r w:rsidRPr="00747525">
        <w:rPr>
          <w:rFonts w:ascii="Arial" w:hAnsi="Arial" w:cs="Arial"/>
          <w:b/>
        </w:rPr>
        <w:t>Parágrafo décimo segundo:</w:t>
      </w:r>
      <w:r w:rsidRPr="00954C7D">
        <w:rPr>
          <w:rFonts w:ascii="Arial" w:hAnsi="Arial" w:cs="Arial"/>
        </w:rPr>
        <w:t xml:space="preserve"> Apresentar ao Município de </w:t>
      </w:r>
      <w:r w:rsidR="00747525">
        <w:rPr>
          <w:rFonts w:ascii="Arial" w:hAnsi="Arial" w:cs="Arial"/>
        </w:rPr>
        <w:t>Montenegro</w:t>
      </w:r>
      <w:r w:rsidRPr="00954C7D">
        <w:rPr>
          <w:rFonts w:ascii="Arial" w:hAnsi="Arial" w:cs="Arial"/>
        </w:rPr>
        <w:t>, quando for o caso, a relação nominal dos empregados que adentrarão o órgão para a execução do serviço.</w:t>
      </w:r>
    </w:p>
    <w:p w:rsidR="00E02B83" w:rsidRPr="00747525" w:rsidRDefault="00E02B83" w:rsidP="00954C7D">
      <w:pPr>
        <w:pStyle w:val="Corpodetexto"/>
        <w:ind w:right="57"/>
        <w:jc w:val="both"/>
        <w:rPr>
          <w:rFonts w:ascii="Arial" w:hAnsi="Arial" w:cs="Arial"/>
          <w:b/>
        </w:rPr>
      </w:pPr>
    </w:p>
    <w:p w:rsidR="00E02B83" w:rsidRPr="00954C7D" w:rsidRDefault="003405EA" w:rsidP="00954C7D">
      <w:pPr>
        <w:pStyle w:val="Corpodetexto"/>
        <w:ind w:right="57"/>
        <w:jc w:val="both"/>
        <w:rPr>
          <w:rFonts w:ascii="Arial" w:hAnsi="Arial" w:cs="Arial"/>
        </w:rPr>
      </w:pPr>
      <w:r w:rsidRPr="00747525">
        <w:rPr>
          <w:rFonts w:ascii="Arial" w:hAnsi="Arial" w:cs="Arial"/>
          <w:b/>
        </w:rPr>
        <w:t>Parágrafo décimo terceiro:</w:t>
      </w:r>
      <w:r w:rsidRPr="00954C7D">
        <w:rPr>
          <w:rFonts w:ascii="Arial" w:hAnsi="Arial" w:cs="Arial"/>
        </w:rPr>
        <w:t xml:space="preserve"> Responsabilizar-se por todas as obrigações trabalhistas, sociais, previdenciárias, tributárias e as demais previstas na legislação específica, cuja inadimplência não transfere responsabilidade à Contratante.</w:t>
      </w:r>
    </w:p>
    <w:p w:rsidR="00E02B83" w:rsidRPr="00954C7D" w:rsidRDefault="00E02B83" w:rsidP="00954C7D">
      <w:pPr>
        <w:pStyle w:val="Corpodetexto"/>
        <w:ind w:right="57"/>
        <w:jc w:val="both"/>
        <w:rPr>
          <w:rFonts w:ascii="Arial" w:hAnsi="Arial" w:cs="Arial"/>
        </w:rPr>
      </w:pPr>
    </w:p>
    <w:p w:rsidR="00E02B83" w:rsidRPr="00954C7D" w:rsidRDefault="003405EA" w:rsidP="00954C7D">
      <w:pPr>
        <w:pStyle w:val="Corpodetexto"/>
        <w:ind w:right="57"/>
        <w:jc w:val="both"/>
        <w:rPr>
          <w:rFonts w:ascii="Arial" w:hAnsi="Arial" w:cs="Arial"/>
        </w:rPr>
      </w:pPr>
      <w:r w:rsidRPr="00747525">
        <w:rPr>
          <w:rFonts w:ascii="Arial" w:hAnsi="Arial" w:cs="Arial"/>
          <w:b/>
        </w:rPr>
        <w:t>Parágrafo décimo quarto:</w:t>
      </w:r>
      <w:r w:rsidRPr="00954C7D">
        <w:rPr>
          <w:rFonts w:ascii="Arial" w:hAnsi="Arial" w:cs="Arial"/>
        </w:rPr>
        <w:t xml:space="preserve"> Manter, durante toda a vigência do contrato, em compatibilidade com as obrigações assumidas, todas as condições de habilitação e qualificação exigidas na licitação.</w:t>
      </w:r>
    </w:p>
    <w:p w:rsidR="00E02B83" w:rsidRPr="00954C7D" w:rsidRDefault="00E02B83" w:rsidP="00954C7D">
      <w:pPr>
        <w:pStyle w:val="Corpodetexto"/>
        <w:ind w:right="57"/>
        <w:jc w:val="both"/>
        <w:rPr>
          <w:rFonts w:ascii="Arial" w:hAnsi="Arial" w:cs="Arial"/>
        </w:rPr>
      </w:pPr>
    </w:p>
    <w:p w:rsidR="00E02B83" w:rsidRPr="00954C7D" w:rsidRDefault="003405EA" w:rsidP="00954C7D">
      <w:pPr>
        <w:pStyle w:val="Corpodetexto"/>
        <w:ind w:right="57"/>
        <w:jc w:val="both"/>
        <w:rPr>
          <w:rFonts w:ascii="Arial" w:hAnsi="Arial" w:cs="Arial"/>
        </w:rPr>
      </w:pPr>
      <w:r w:rsidRPr="00747525">
        <w:rPr>
          <w:rFonts w:ascii="Arial" w:hAnsi="Arial" w:cs="Arial"/>
          <w:b/>
        </w:rPr>
        <w:t>Parágrafo décimo quinto:</w:t>
      </w:r>
      <w:r w:rsidRPr="00954C7D">
        <w:rPr>
          <w:rFonts w:ascii="Arial" w:hAnsi="Arial" w:cs="Arial"/>
        </w:rPr>
        <w:t xml:space="preserve"> Guardar sigilo sobre todas as informações obtidas em decorrência do cumprimento do contrato.</w:t>
      </w:r>
    </w:p>
    <w:p w:rsidR="004C760D" w:rsidRPr="00954C7D" w:rsidRDefault="004C760D" w:rsidP="00954C7D">
      <w:pPr>
        <w:pStyle w:val="Corpodetexto"/>
        <w:ind w:right="57"/>
        <w:jc w:val="both"/>
        <w:rPr>
          <w:rFonts w:ascii="Arial" w:hAnsi="Arial" w:cs="Arial"/>
        </w:rPr>
      </w:pPr>
    </w:p>
    <w:p w:rsidR="00E02B83" w:rsidRPr="00954C7D" w:rsidRDefault="003405EA" w:rsidP="00954C7D">
      <w:pPr>
        <w:pStyle w:val="Corpodetexto"/>
        <w:ind w:right="57"/>
        <w:jc w:val="both"/>
        <w:rPr>
          <w:rFonts w:ascii="Arial" w:hAnsi="Arial" w:cs="Arial"/>
        </w:rPr>
      </w:pPr>
      <w:r w:rsidRPr="00747525">
        <w:rPr>
          <w:rFonts w:ascii="Arial" w:hAnsi="Arial" w:cs="Arial"/>
          <w:b/>
        </w:rPr>
        <w:t>Parágrafo décimo sexto:</w:t>
      </w:r>
      <w:r w:rsidRPr="00954C7D">
        <w:rPr>
          <w:rFonts w:ascii="Arial" w:hAnsi="Arial" w:cs="Arial"/>
        </w:rPr>
        <w:t xml:space="preserve"> Arcar com o ônus decorrente de eventual equívoco no dimensionamento dos quantitativos de sua proposta, devendo complementá-los, caso o previsto inicialmente em sua proposta não seja satisfatório para o atendimento ao objeto da licitação.</w:t>
      </w:r>
    </w:p>
    <w:p w:rsidR="00E02B83" w:rsidRPr="00954C7D" w:rsidRDefault="00E02B83" w:rsidP="00954C7D">
      <w:pPr>
        <w:pStyle w:val="Corpodetexto"/>
        <w:ind w:right="57"/>
        <w:jc w:val="both"/>
        <w:rPr>
          <w:rFonts w:ascii="Arial" w:hAnsi="Arial" w:cs="Arial"/>
        </w:rPr>
      </w:pPr>
    </w:p>
    <w:p w:rsidR="00E02B83" w:rsidRPr="00954C7D" w:rsidRDefault="003405EA" w:rsidP="00954C7D">
      <w:pPr>
        <w:pStyle w:val="Corpodetexto"/>
        <w:ind w:right="57"/>
        <w:jc w:val="both"/>
        <w:rPr>
          <w:rFonts w:ascii="Arial" w:hAnsi="Arial" w:cs="Arial"/>
        </w:rPr>
      </w:pPr>
      <w:r w:rsidRPr="00747525">
        <w:rPr>
          <w:rFonts w:ascii="Arial" w:hAnsi="Arial" w:cs="Arial"/>
          <w:b/>
        </w:rPr>
        <w:t>Parágrafo décimo sétimo:</w:t>
      </w:r>
      <w:r w:rsidRPr="00954C7D">
        <w:rPr>
          <w:rFonts w:ascii="Arial" w:hAnsi="Arial" w:cs="Arial"/>
        </w:rPr>
        <w:t xml:space="preserve"> A Contratada cederá ao Município de </w:t>
      </w:r>
      <w:r w:rsidR="00674682">
        <w:rPr>
          <w:rFonts w:ascii="Arial" w:hAnsi="Arial" w:cs="Arial"/>
        </w:rPr>
        <w:t>Montenegro</w:t>
      </w:r>
      <w:r w:rsidRPr="00954C7D">
        <w:rPr>
          <w:rFonts w:ascii="Arial" w:hAnsi="Arial" w:cs="Arial"/>
        </w:rPr>
        <w:t xml:space="preserve"> os direitos patrimoniais do produto deste Contrato, bem como a ele relativos, para sua utilização no âmbito da finalidade da participação do Município nos Programas de Eficiência Energética, em conformidade com os editais das Chamadas Públicas em cada local abrangido por esta contratação, para atendimento a Organização Militar.</w:t>
      </w:r>
    </w:p>
    <w:p w:rsidR="00E02B83" w:rsidRPr="00954C7D" w:rsidRDefault="00E02B83" w:rsidP="00954C7D">
      <w:pPr>
        <w:pStyle w:val="Corpodetexto"/>
        <w:ind w:right="57"/>
        <w:jc w:val="both"/>
        <w:rPr>
          <w:rFonts w:ascii="Arial" w:hAnsi="Arial" w:cs="Arial"/>
        </w:rPr>
      </w:pPr>
    </w:p>
    <w:p w:rsidR="00E02B83" w:rsidRPr="00954C7D" w:rsidRDefault="003405EA" w:rsidP="00954C7D">
      <w:pPr>
        <w:pStyle w:val="Corpodetexto"/>
        <w:ind w:right="57"/>
        <w:jc w:val="both"/>
        <w:rPr>
          <w:rFonts w:ascii="Arial" w:hAnsi="Arial" w:cs="Arial"/>
        </w:rPr>
      </w:pPr>
      <w:r w:rsidRPr="00674682">
        <w:rPr>
          <w:rFonts w:ascii="Arial" w:hAnsi="Arial" w:cs="Arial"/>
          <w:b/>
        </w:rPr>
        <w:t>Parágrafo décimo oitavo:</w:t>
      </w:r>
      <w:r w:rsidRPr="00954C7D">
        <w:rPr>
          <w:rFonts w:ascii="Arial" w:hAnsi="Arial" w:cs="Arial"/>
        </w:rPr>
        <w:t xml:space="preserve"> Quando o projeto se referir à obra imaterial de caráter tecnológico, insuscetível de privilégio, a cessão dos direitos incluirá o fornecimento de todos os dados, documentos e elementos de  informação  pertinentes  à  tecnologia de concepção, desenvolvimento, fixação em suporte físico de qualquer natureza e aplicação da obra.</w:t>
      </w:r>
    </w:p>
    <w:p w:rsidR="00E02B83" w:rsidRPr="00954C7D" w:rsidRDefault="00E02B83" w:rsidP="00954C7D">
      <w:pPr>
        <w:pStyle w:val="Corpodetexto"/>
        <w:ind w:right="57"/>
        <w:jc w:val="both"/>
        <w:rPr>
          <w:rFonts w:ascii="Arial" w:hAnsi="Arial" w:cs="Arial"/>
        </w:rPr>
      </w:pPr>
    </w:p>
    <w:p w:rsidR="00E02B83" w:rsidRPr="00954C7D" w:rsidRDefault="003405EA" w:rsidP="00954C7D">
      <w:pPr>
        <w:pStyle w:val="Corpodetexto"/>
        <w:ind w:right="57"/>
        <w:jc w:val="both"/>
        <w:rPr>
          <w:rFonts w:ascii="Arial" w:hAnsi="Arial" w:cs="Arial"/>
        </w:rPr>
      </w:pPr>
      <w:r w:rsidRPr="00674682">
        <w:rPr>
          <w:rFonts w:ascii="Arial" w:hAnsi="Arial" w:cs="Arial"/>
          <w:b/>
        </w:rPr>
        <w:lastRenderedPageBreak/>
        <w:t>Parágrafo décimo nono:</w:t>
      </w:r>
      <w:r w:rsidRPr="00954C7D">
        <w:rPr>
          <w:rFonts w:ascii="Arial" w:hAnsi="Arial" w:cs="Arial"/>
        </w:rPr>
        <w:t xml:space="preserve"> Ceder o direito de propriedade intelectual dos produtos desenvolvidos, inclusive sobre as eventuais adequações e atualizações que vierem a ser realizadas, logo após o recebimento de cada parcela, de forma permanente, permitindo à Contratante distribuir, alterar e utilizá-los sem limitações.</w:t>
      </w:r>
    </w:p>
    <w:p w:rsidR="00E02B83" w:rsidRPr="00954C7D" w:rsidRDefault="00E02B83" w:rsidP="00954C7D">
      <w:pPr>
        <w:pStyle w:val="Corpodetexto"/>
        <w:ind w:right="57"/>
        <w:jc w:val="both"/>
        <w:rPr>
          <w:rFonts w:ascii="Arial" w:hAnsi="Arial" w:cs="Arial"/>
        </w:rPr>
      </w:pPr>
    </w:p>
    <w:p w:rsidR="00E02B83" w:rsidRPr="00954C7D" w:rsidRDefault="003405EA" w:rsidP="00954C7D">
      <w:pPr>
        <w:pStyle w:val="Corpodetexto"/>
        <w:ind w:right="57"/>
        <w:jc w:val="both"/>
        <w:rPr>
          <w:rFonts w:ascii="Arial" w:hAnsi="Arial" w:cs="Arial"/>
        </w:rPr>
      </w:pPr>
      <w:r w:rsidRPr="00674682">
        <w:rPr>
          <w:rFonts w:ascii="Arial" w:hAnsi="Arial" w:cs="Arial"/>
          <w:b/>
        </w:rPr>
        <w:t>Parágrafo vigésimo:</w:t>
      </w:r>
      <w:r w:rsidRPr="00954C7D">
        <w:rPr>
          <w:rFonts w:ascii="Arial" w:hAnsi="Arial" w:cs="Arial"/>
        </w:rPr>
        <w:t xml:space="preserve"> Ceder os direitos autorais da solução, do projeto, de suas especificações técnicas, da documentação produzida e congêneres, e dos demais produtos gerados na execução do contrato, inclusive aqueles produzidos por terceiros subcontratados, ficando proibida a sua utilização sem que exista autorização expressa da Contratante, sob pena de multa, sem prejuízo das sanções civis e penais cabíveis.</w:t>
      </w:r>
    </w:p>
    <w:p w:rsidR="00E02B83" w:rsidRPr="00954C7D" w:rsidRDefault="00E02B83" w:rsidP="00954C7D">
      <w:pPr>
        <w:pStyle w:val="Corpodetexto"/>
        <w:ind w:right="57"/>
        <w:jc w:val="both"/>
        <w:rPr>
          <w:rFonts w:ascii="Arial" w:hAnsi="Arial" w:cs="Arial"/>
        </w:rPr>
      </w:pPr>
    </w:p>
    <w:p w:rsidR="00E02B83" w:rsidRPr="00954C7D" w:rsidRDefault="003405EA" w:rsidP="00954C7D">
      <w:pPr>
        <w:pStyle w:val="Corpodetexto"/>
        <w:ind w:right="57"/>
        <w:jc w:val="both"/>
        <w:rPr>
          <w:rFonts w:ascii="Arial" w:hAnsi="Arial" w:cs="Arial"/>
        </w:rPr>
      </w:pPr>
      <w:r w:rsidRPr="00674682">
        <w:rPr>
          <w:rFonts w:ascii="Arial" w:hAnsi="Arial" w:cs="Arial"/>
          <w:b/>
        </w:rPr>
        <w:t>Parágrafo vigésimo primeiro:</w:t>
      </w:r>
      <w:r w:rsidRPr="00954C7D">
        <w:rPr>
          <w:rFonts w:ascii="Arial" w:hAnsi="Arial" w:cs="Arial"/>
        </w:rPr>
        <w:t xml:space="preserve"> Possuir qualificação para o exercício das atividades que lhe forem confiadas, tendo em vista a complexidade das atividades a serem desenvolvidas.</w:t>
      </w:r>
    </w:p>
    <w:p w:rsidR="00E02B83" w:rsidRPr="00954C7D" w:rsidRDefault="00E02B83" w:rsidP="00954C7D">
      <w:pPr>
        <w:pStyle w:val="Corpodetexto"/>
        <w:ind w:right="57"/>
        <w:jc w:val="both"/>
        <w:rPr>
          <w:rFonts w:ascii="Arial" w:hAnsi="Arial" w:cs="Arial"/>
        </w:rPr>
      </w:pPr>
    </w:p>
    <w:p w:rsidR="00E02B83" w:rsidRPr="00954C7D" w:rsidRDefault="003405EA" w:rsidP="00954C7D">
      <w:pPr>
        <w:pStyle w:val="Corpodetexto"/>
        <w:ind w:right="57"/>
        <w:jc w:val="both"/>
        <w:rPr>
          <w:rFonts w:ascii="Arial" w:hAnsi="Arial" w:cs="Arial"/>
        </w:rPr>
      </w:pPr>
      <w:r w:rsidRPr="00674682">
        <w:rPr>
          <w:rFonts w:ascii="Arial" w:hAnsi="Arial" w:cs="Arial"/>
          <w:b/>
        </w:rPr>
        <w:t>Parágrafo vigésimo segundo:</w:t>
      </w:r>
      <w:r w:rsidRPr="00954C7D">
        <w:rPr>
          <w:rFonts w:ascii="Arial" w:hAnsi="Arial" w:cs="Arial"/>
        </w:rPr>
        <w:t xml:space="preserve"> Comprovar o vínculo com os profissionais, mediante cópia da carteira de trabalho ou contrato de prestação de serviço ou contrato social na hipótese de sócio da empresa, por ocasião da assinatura do contrato, visando evitar a terceirização das atividades.</w:t>
      </w:r>
    </w:p>
    <w:p w:rsidR="00E02B83" w:rsidRPr="00954C7D" w:rsidRDefault="00E02B83" w:rsidP="00954C7D">
      <w:pPr>
        <w:pStyle w:val="Corpodetexto"/>
        <w:ind w:right="57"/>
        <w:jc w:val="both"/>
        <w:rPr>
          <w:rFonts w:ascii="Arial" w:hAnsi="Arial" w:cs="Arial"/>
        </w:rPr>
      </w:pPr>
    </w:p>
    <w:p w:rsidR="00E02B83" w:rsidRPr="00954C7D" w:rsidRDefault="003405EA" w:rsidP="00954C7D">
      <w:pPr>
        <w:pStyle w:val="Corpodetexto"/>
        <w:ind w:right="57"/>
        <w:jc w:val="both"/>
        <w:rPr>
          <w:rFonts w:ascii="Arial" w:hAnsi="Arial" w:cs="Arial"/>
        </w:rPr>
      </w:pPr>
      <w:r w:rsidRPr="00674682">
        <w:rPr>
          <w:rFonts w:ascii="Arial" w:hAnsi="Arial" w:cs="Arial"/>
          <w:b/>
        </w:rPr>
        <w:t>Parágrafo vigésimo terceiro:</w:t>
      </w:r>
      <w:r w:rsidRPr="00954C7D">
        <w:rPr>
          <w:rFonts w:ascii="Arial" w:hAnsi="Arial" w:cs="Arial"/>
        </w:rPr>
        <w:t xml:space="preserve"> Fornecer, a qualquer momento, todas  as  informações de interesse para a execução dos serviços que a CONTRATANTE julgar necessárias conhecer ou analisar.</w:t>
      </w:r>
    </w:p>
    <w:p w:rsidR="00E02B83" w:rsidRPr="00954C7D" w:rsidRDefault="00E02B83" w:rsidP="00954C7D">
      <w:pPr>
        <w:pStyle w:val="Corpodetexto"/>
        <w:ind w:right="57"/>
        <w:jc w:val="both"/>
        <w:rPr>
          <w:rFonts w:ascii="Arial" w:hAnsi="Arial" w:cs="Arial"/>
        </w:rPr>
      </w:pPr>
    </w:p>
    <w:p w:rsidR="00E02B83" w:rsidRPr="00674682" w:rsidRDefault="003405EA" w:rsidP="00954C7D">
      <w:pPr>
        <w:pStyle w:val="Corpodetexto"/>
        <w:ind w:right="57"/>
        <w:jc w:val="both"/>
        <w:rPr>
          <w:rFonts w:ascii="Arial" w:hAnsi="Arial" w:cs="Arial"/>
          <w:b/>
        </w:rPr>
      </w:pPr>
      <w:r w:rsidRPr="00674682">
        <w:rPr>
          <w:rFonts w:ascii="Arial" w:hAnsi="Arial" w:cs="Arial"/>
          <w:b/>
        </w:rPr>
        <w:t>CLÁUSULA QUARTA – OBRIGAÇÕES DO CONTRATANTE</w:t>
      </w:r>
    </w:p>
    <w:p w:rsidR="00E02B83" w:rsidRPr="00954C7D" w:rsidRDefault="00E02B83" w:rsidP="00954C7D">
      <w:pPr>
        <w:pStyle w:val="Corpodetexto"/>
        <w:ind w:right="57"/>
        <w:jc w:val="both"/>
        <w:rPr>
          <w:rFonts w:ascii="Arial" w:hAnsi="Arial" w:cs="Arial"/>
        </w:rPr>
      </w:pPr>
    </w:p>
    <w:p w:rsidR="00E02B83" w:rsidRPr="00954C7D" w:rsidRDefault="003405EA" w:rsidP="00954C7D">
      <w:pPr>
        <w:pStyle w:val="Corpodetexto"/>
        <w:ind w:right="57"/>
        <w:jc w:val="both"/>
        <w:rPr>
          <w:rFonts w:ascii="Arial" w:hAnsi="Arial" w:cs="Arial"/>
        </w:rPr>
      </w:pPr>
      <w:r w:rsidRPr="00674682">
        <w:rPr>
          <w:rFonts w:ascii="Arial" w:hAnsi="Arial" w:cs="Arial"/>
          <w:b/>
        </w:rPr>
        <w:t>Parágrafo primeiro:</w:t>
      </w:r>
      <w:r w:rsidRPr="00954C7D">
        <w:rPr>
          <w:rFonts w:ascii="Arial" w:hAnsi="Arial" w:cs="Arial"/>
        </w:rPr>
        <w:t xml:space="preserve"> Quando previsto no respectivo Edital de Chamamento Público e/ou Termo de Cooperação, firmado entre  Município de </w:t>
      </w:r>
      <w:r w:rsidR="00633040">
        <w:rPr>
          <w:rFonts w:ascii="Arial" w:hAnsi="Arial" w:cs="Arial"/>
        </w:rPr>
        <w:t>Montenegro</w:t>
      </w:r>
      <w:r w:rsidRPr="00954C7D">
        <w:rPr>
          <w:rFonts w:ascii="Arial" w:hAnsi="Arial" w:cs="Arial"/>
        </w:rPr>
        <w:t xml:space="preserve"> e concessionária ou permissionária, efetuar o pagamento à empresa pelos serviços contratados, conforme descrito em contrato.</w:t>
      </w:r>
    </w:p>
    <w:p w:rsidR="00E02B83" w:rsidRPr="00954C7D" w:rsidRDefault="00E02B83" w:rsidP="00954C7D">
      <w:pPr>
        <w:pStyle w:val="Corpodetexto"/>
        <w:ind w:right="57"/>
        <w:jc w:val="both"/>
        <w:rPr>
          <w:rFonts w:ascii="Arial" w:hAnsi="Arial" w:cs="Arial"/>
        </w:rPr>
      </w:pPr>
    </w:p>
    <w:p w:rsidR="00E02B83" w:rsidRPr="00954C7D" w:rsidRDefault="003405EA" w:rsidP="00954C7D">
      <w:pPr>
        <w:pStyle w:val="Corpodetexto"/>
        <w:ind w:right="57"/>
        <w:jc w:val="both"/>
        <w:rPr>
          <w:rFonts w:ascii="Arial" w:hAnsi="Arial" w:cs="Arial"/>
        </w:rPr>
      </w:pPr>
      <w:r w:rsidRPr="00633040">
        <w:rPr>
          <w:rFonts w:ascii="Arial" w:hAnsi="Arial" w:cs="Arial"/>
          <w:b/>
        </w:rPr>
        <w:t>Parágrafo segundo:</w:t>
      </w:r>
      <w:r w:rsidRPr="00954C7D">
        <w:rPr>
          <w:rFonts w:ascii="Arial" w:hAnsi="Arial" w:cs="Arial"/>
        </w:rPr>
        <w:t xml:space="preserve"> Prestar as informações e os esclarecimentos e entregar os documentos, porventura solicitados pela administração para a perfeita execução contratual.</w:t>
      </w:r>
    </w:p>
    <w:p w:rsidR="00E02B83" w:rsidRPr="00954C7D" w:rsidRDefault="00E02B83" w:rsidP="00954C7D">
      <w:pPr>
        <w:pStyle w:val="Corpodetexto"/>
        <w:ind w:right="57"/>
        <w:jc w:val="both"/>
        <w:rPr>
          <w:rFonts w:ascii="Arial" w:hAnsi="Arial" w:cs="Arial"/>
        </w:rPr>
      </w:pPr>
    </w:p>
    <w:p w:rsidR="00E02B83" w:rsidRPr="00954C7D" w:rsidRDefault="003405EA" w:rsidP="00954C7D">
      <w:pPr>
        <w:pStyle w:val="Corpodetexto"/>
        <w:ind w:right="57"/>
        <w:jc w:val="both"/>
        <w:rPr>
          <w:rFonts w:ascii="Arial" w:hAnsi="Arial" w:cs="Arial"/>
        </w:rPr>
      </w:pPr>
      <w:r w:rsidRPr="00633040">
        <w:rPr>
          <w:rFonts w:ascii="Arial" w:hAnsi="Arial" w:cs="Arial"/>
          <w:b/>
        </w:rPr>
        <w:t>Parágrafo</w:t>
      </w:r>
      <w:r w:rsidRPr="00633040">
        <w:rPr>
          <w:rFonts w:ascii="Arial" w:hAnsi="Arial" w:cs="Arial"/>
          <w:b/>
        </w:rPr>
        <w:tab/>
        <w:t>terceiro:</w:t>
      </w:r>
      <w:r w:rsidRPr="00954C7D">
        <w:rPr>
          <w:rFonts w:ascii="Arial" w:hAnsi="Arial" w:cs="Arial"/>
        </w:rPr>
        <w:tab/>
        <w:t>Comunicar</w:t>
      </w:r>
      <w:r w:rsidRPr="00954C7D">
        <w:rPr>
          <w:rFonts w:ascii="Arial" w:hAnsi="Arial" w:cs="Arial"/>
        </w:rPr>
        <w:tab/>
        <w:t>à</w:t>
      </w:r>
      <w:r w:rsidRPr="00954C7D">
        <w:rPr>
          <w:rFonts w:ascii="Arial" w:hAnsi="Arial" w:cs="Arial"/>
        </w:rPr>
        <w:tab/>
        <w:t>empresa</w:t>
      </w:r>
      <w:r w:rsidRPr="00954C7D">
        <w:rPr>
          <w:rFonts w:ascii="Arial" w:hAnsi="Arial" w:cs="Arial"/>
        </w:rPr>
        <w:tab/>
        <w:t>quaisquer</w:t>
      </w:r>
      <w:r w:rsidR="003355BB" w:rsidRPr="00954C7D">
        <w:rPr>
          <w:rFonts w:ascii="Arial" w:hAnsi="Arial" w:cs="Arial"/>
        </w:rPr>
        <w:t xml:space="preserve"> </w:t>
      </w:r>
      <w:r w:rsidRPr="00954C7D">
        <w:rPr>
          <w:rFonts w:ascii="Arial" w:hAnsi="Arial" w:cs="Arial"/>
        </w:rPr>
        <w:t xml:space="preserve">ocorrências </w:t>
      </w:r>
      <w:r w:rsidR="003355BB" w:rsidRPr="00954C7D">
        <w:rPr>
          <w:rFonts w:ascii="Arial" w:hAnsi="Arial" w:cs="Arial"/>
        </w:rPr>
        <w:t xml:space="preserve"> </w:t>
      </w:r>
      <w:r w:rsidRPr="00954C7D">
        <w:rPr>
          <w:rFonts w:ascii="Arial" w:hAnsi="Arial" w:cs="Arial"/>
        </w:rPr>
        <w:t>elacionadas à execução dos serviços.</w:t>
      </w:r>
    </w:p>
    <w:p w:rsidR="00E02B83" w:rsidRPr="00954C7D" w:rsidRDefault="00E02B83" w:rsidP="00954C7D">
      <w:pPr>
        <w:pStyle w:val="Corpodetexto"/>
        <w:ind w:right="57"/>
        <w:jc w:val="both"/>
        <w:rPr>
          <w:rFonts w:ascii="Arial" w:hAnsi="Arial" w:cs="Arial"/>
        </w:rPr>
      </w:pPr>
    </w:p>
    <w:p w:rsidR="00E02B83" w:rsidRPr="00954C7D" w:rsidRDefault="003405EA" w:rsidP="00954C7D">
      <w:pPr>
        <w:pStyle w:val="Corpodetexto"/>
        <w:ind w:right="57"/>
        <w:jc w:val="both"/>
        <w:rPr>
          <w:rFonts w:ascii="Arial" w:hAnsi="Arial" w:cs="Arial"/>
        </w:rPr>
      </w:pPr>
      <w:r w:rsidRPr="00633040">
        <w:rPr>
          <w:rFonts w:ascii="Arial" w:hAnsi="Arial" w:cs="Arial"/>
          <w:b/>
        </w:rPr>
        <w:t>Parágrafo quarto:</w:t>
      </w:r>
      <w:r w:rsidRPr="00954C7D">
        <w:rPr>
          <w:rFonts w:ascii="Arial" w:hAnsi="Arial" w:cs="Arial"/>
        </w:rPr>
        <w:t xml:space="preserve"> O Município de </w:t>
      </w:r>
      <w:r w:rsidR="00633040" w:rsidRPr="00633040">
        <w:rPr>
          <w:rFonts w:ascii="Arial" w:hAnsi="Arial" w:cs="Arial"/>
        </w:rPr>
        <w:t>Montenegro</w:t>
      </w:r>
      <w:r w:rsidR="00633040">
        <w:rPr>
          <w:rFonts w:ascii="Arial" w:hAnsi="Arial" w:cs="Arial"/>
        </w:rPr>
        <w:t xml:space="preserve"> </w:t>
      </w:r>
      <w:r w:rsidRPr="00954C7D">
        <w:rPr>
          <w:rFonts w:ascii="Arial" w:hAnsi="Arial" w:cs="Arial"/>
        </w:rPr>
        <w:t xml:space="preserve"> reserva-se o direito</w:t>
      </w:r>
      <w:r w:rsidR="003355BB" w:rsidRPr="00954C7D">
        <w:rPr>
          <w:rFonts w:ascii="Arial" w:hAnsi="Arial" w:cs="Arial"/>
        </w:rPr>
        <w:t xml:space="preserve"> </w:t>
      </w:r>
      <w:r w:rsidRPr="00954C7D">
        <w:rPr>
          <w:rFonts w:ascii="Arial" w:hAnsi="Arial" w:cs="Arial"/>
        </w:rPr>
        <w:t>de exercer, quando lhe convier, fiscalização sobre a execução dos serviços</w:t>
      </w:r>
      <w:r w:rsidR="003355BB" w:rsidRPr="00954C7D">
        <w:rPr>
          <w:rFonts w:ascii="Arial" w:hAnsi="Arial" w:cs="Arial"/>
        </w:rPr>
        <w:t xml:space="preserve"> </w:t>
      </w:r>
      <w:r w:rsidRPr="00954C7D">
        <w:rPr>
          <w:rFonts w:ascii="Arial" w:hAnsi="Arial" w:cs="Arial"/>
        </w:rPr>
        <w:t>contratados, e ainda</w:t>
      </w:r>
      <w:r w:rsidR="003355BB" w:rsidRPr="00954C7D">
        <w:rPr>
          <w:rFonts w:ascii="Arial" w:hAnsi="Arial" w:cs="Arial"/>
        </w:rPr>
        <w:t xml:space="preserve"> </w:t>
      </w:r>
      <w:r w:rsidRPr="00954C7D">
        <w:rPr>
          <w:rFonts w:ascii="Arial" w:hAnsi="Arial" w:cs="Arial"/>
        </w:rPr>
        <w:t>aplicar as penalidades previstas neste instrumento ou rescindi-lo caso a CONTRATADA descumpra quaisquer das cláusulas estabelecidas.</w:t>
      </w:r>
    </w:p>
    <w:p w:rsidR="00E02B83" w:rsidRPr="00954C7D" w:rsidRDefault="00E02B83" w:rsidP="00954C7D">
      <w:pPr>
        <w:pStyle w:val="Corpodetexto"/>
        <w:ind w:right="57"/>
        <w:jc w:val="both"/>
        <w:rPr>
          <w:rFonts w:ascii="Arial" w:hAnsi="Arial" w:cs="Arial"/>
        </w:rPr>
      </w:pPr>
    </w:p>
    <w:p w:rsidR="00E02B83" w:rsidRPr="00633040" w:rsidRDefault="003405EA" w:rsidP="00954C7D">
      <w:pPr>
        <w:pStyle w:val="Corpodetexto"/>
        <w:ind w:right="57"/>
        <w:jc w:val="both"/>
        <w:rPr>
          <w:rFonts w:ascii="Arial" w:hAnsi="Arial" w:cs="Arial"/>
          <w:b/>
        </w:rPr>
      </w:pPr>
      <w:r w:rsidRPr="00633040">
        <w:rPr>
          <w:rFonts w:ascii="Arial" w:hAnsi="Arial" w:cs="Arial"/>
          <w:b/>
        </w:rPr>
        <w:t>CLÁUSULA QUINTA – DA FISCALIZAÇÃO, RECEBIMENTO E ACEITAÇÃO DOS SERVIÇOS</w:t>
      </w:r>
    </w:p>
    <w:p w:rsidR="00E02B83" w:rsidRPr="00954C7D" w:rsidRDefault="00E02B83" w:rsidP="00954C7D">
      <w:pPr>
        <w:pStyle w:val="Corpodetexto"/>
        <w:ind w:right="57"/>
        <w:jc w:val="both"/>
        <w:rPr>
          <w:rFonts w:ascii="Arial" w:hAnsi="Arial" w:cs="Arial"/>
        </w:rPr>
      </w:pPr>
    </w:p>
    <w:p w:rsidR="00E02B83" w:rsidRPr="00954C7D" w:rsidRDefault="003405EA" w:rsidP="00954C7D">
      <w:pPr>
        <w:pStyle w:val="Corpodetexto"/>
        <w:ind w:right="57"/>
        <w:jc w:val="both"/>
        <w:rPr>
          <w:rFonts w:ascii="Arial" w:hAnsi="Arial" w:cs="Arial"/>
        </w:rPr>
      </w:pPr>
      <w:r w:rsidRPr="00633040">
        <w:rPr>
          <w:rFonts w:ascii="Arial" w:hAnsi="Arial" w:cs="Arial"/>
          <w:b/>
        </w:rPr>
        <w:t>Parágrafo primeiro:</w:t>
      </w:r>
      <w:r w:rsidRPr="00954C7D">
        <w:rPr>
          <w:rFonts w:ascii="Arial" w:hAnsi="Arial" w:cs="Arial"/>
        </w:rPr>
        <w:t xml:space="preserve"> A cada etapa dos serviços executados ocorrerá a aceitação provisória pela fiscalização do Município de </w:t>
      </w:r>
      <w:r w:rsidR="00633040">
        <w:rPr>
          <w:rFonts w:ascii="Arial" w:hAnsi="Arial" w:cs="Arial"/>
        </w:rPr>
        <w:t>Montenegro</w:t>
      </w:r>
      <w:r w:rsidRPr="00954C7D">
        <w:rPr>
          <w:rFonts w:ascii="Arial" w:hAnsi="Arial" w:cs="Arial"/>
        </w:rPr>
        <w:t xml:space="preserve">, no prazo de até 10 (dez) dias úteis do recebimento da NF emitida pela Contratada, para efeito de liberação dos pagamentos correspondentes, para as situações em que o Município de </w:t>
      </w:r>
      <w:r w:rsidR="00633040">
        <w:rPr>
          <w:rFonts w:ascii="Arial" w:hAnsi="Arial" w:cs="Arial"/>
        </w:rPr>
        <w:t>Montenegro</w:t>
      </w:r>
      <w:r w:rsidRPr="00954C7D">
        <w:rPr>
          <w:rFonts w:ascii="Arial" w:hAnsi="Arial" w:cs="Arial"/>
        </w:rPr>
        <w:t xml:space="preserve"> seja responsável por repassar verba à Contratada.</w:t>
      </w:r>
    </w:p>
    <w:p w:rsidR="00E02B83" w:rsidRPr="00633040" w:rsidRDefault="00E02B83" w:rsidP="00954C7D">
      <w:pPr>
        <w:pStyle w:val="Corpodetexto"/>
        <w:ind w:right="57"/>
        <w:jc w:val="both"/>
        <w:rPr>
          <w:rFonts w:ascii="Arial" w:hAnsi="Arial" w:cs="Arial"/>
          <w:b/>
        </w:rPr>
      </w:pPr>
    </w:p>
    <w:p w:rsidR="00E02B83" w:rsidRPr="00954C7D" w:rsidRDefault="003405EA" w:rsidP="00954C7D">
      <w:pPr>
        <w:pStyle w:val="Corpodetexto"/>
        <w:ind w:right="57"/>
        <w:jc w:val="both"/>
        <w:rPr>
          <w:rFonts w:ascii="Arial" w:hAnsi="Arial" w:cs="Arial"/>
        </w:rPr>
      </w:pPr>
      <w:r w:rsidRPr="00633040">
        <w:rPr>
          <w:rFonts w:ascii="Arial" w:hAnsi="Arial" w:cs="Arial"/>
          <w:b/>
        </w:rPr>
        <w:t>Parágrafo segundo:</w:t>
      </w:r>
      <w:r w:rsidRPr="00954C7D">
        <w:rPr>
          <w:rFonts w:ascii="Arial" w:hAnsi="Arial" w:cs="Arial"/>
        </w:rPr>
        <w:t xml:space="preserve"> Cumprida a última etapa, os serviços serão recebidos definitivamente no prazo de até 10 (dez) dias úteis, com a consequente aceitação mediante termo circunstanciado.</w:t>
      </w:r>
    </w:p>
    <w:p w:rsidR="00E02B83" w:rsidRPr="00954C7D" w:rsidRDefault="00E02B83" w:rsidP="00954C7D">
      <w:pPr>
        <w:pStyle w:val="Corpodetexto"/>
        <w:ind w:right="57"/>
        <w:jc w:val="both"/>
        <w:rPr>
          <w:rFonts w:ascii="Arial" w:hAnsi="Arial" w:cs="Arial"/>
        </w:rPr>
      </w:pPr>
    </w:p>
    <w:p w:rsidR="00E02B83" w:rsidRPr="00954C7D" w:rsidRDefault="003405EA" w:rsidP="00954C7D">
      <w:pPr>
        <w:pStyle w:val="Corpodetexto"/>
        <w:ind w:right="57"/>
        <w:jc w:val="both"/>
        <w:rPr>
          <w:rFonts w:ascii="Arial" w:hAnsi="Arial" w:cs="Arial"/>
        </w:rPr>
      </w:pPr>
      <w:r w:rsidRPr="00633040">
        <w:rPr>
          <w:rFonts w:ascii="Arial" w:hAnsi="Arial" w:cs="Arial"/>
          <w:b/>
        </w:rPr>
        <w:t>Parágrafo terceiro:</w:t>
      </w:r>
      <w:r w:rsidRPr="00954C7D">
        <w:rPr>
          <w:rFonts w:ascii="Arial" w:hAnsi="Arial" w:cs="Arial"/>
        </w:rPr>
        <w:t xml:space="preserve"> Os serviços poderão ser rejeitados, no todo ou em partes, quando em desacordo com as especificações e condições objeto do contrato, devendo ser corrigidos/refeitos/substituídos no prazo fixado pelo fiscal do contrato, às custas da Contratada, sem prejuízo da aplicação de penalidades.</w:t>
      </w:r>
    </w:p>
    <w:p w:rsidR="00E02B83" w:rsidRPr="00954C7D" w:rsidRDefault="00E02B83" w:rsidP="00954C7D">
      <w:pPr>
        <w:pStyle w:val="Corpodetexto"/>
        <w:ind w:right="57"/>
        <w:jc w:val="both"/>
        <w:rPr>
          <w:rFonts w:ascii="Arial" w:hAnsi="Arial" w:cs="Arial"/>
        </w:rPr>
      </w:pPr>
    </w:p>
    <w:p w:rsidR="00E02B83" w:rsidRPr="00954C7D" w:rsidRDefault="003405EA" w:rsidP="00954C7D">
      <w:pPr>
        <w:pStyle w:val="Corpodetexto"/>
        <w:ind w:right="57"/>
        <w:jc w:val="both"/>
        <w:rPr>
          <w:rFonts w:ascii="Arial" w:hAnsi="Arial" w:cs="Arial"/>
        </w:rPr>
      </w:pPr>
      <w:r w:rsidRPr="00633040">
        <w:rPr>
          <w:rFonts w:ascii="Arial" w:hAnsi="Arial" w:cs="Arial"/>
          <w:b/>
        </w:rPr>
        <w:t>Parágrafo quarto:</w:t>
      </w:r>
      <w:r w:rsidRPr="00954C7D">
        <w:rPr>
          <w:rFonts w:ascii="Arial" w:hAnsi="Arial" w:cs="Arial"/>
        </w:rPr>
        <w:t xml:space="preserve"> O recebimento provisório ou definitivo dos serviços não exclui a responsabilidade da CONTRATADA pelos serviços executados.</w:t>
      </w:r>
    </w:p>
    <w:p w:rsidR="00E02B83" w:rsidRPr="00633040" w:rsidRDefault="00E02B83" w:rsidP="00954C7D">
      <w:pPr>
        <w:pStyle w:val="Corpodetexto"/>
        <w:ind w:right="57"/>
        <w:jc w:val="both"/>
        <w:rPr>
          <w:rFonts w:ascii="Arial" w:hAnsi="Arial" w:cs="Arial"/>
          <w:b/>
        </w:rPr>
      </w:pPr>
    </w:p>
    <w:p w:rsidR="00E02B83" w:rsidRPr="00954C7D" w:rsidRDefault="003405EA" w:rsidP="00954C7D">
      <w:pPr>
        <w:pStyle w:val="Corpodetexto"/>
        <w:ind w:right="57"/>
        <w:jc w:val="both"/>
        <w:rPr>
          <w:rFonts w:ascii="Arial" w:hAnsi="Arial" w:cs="Arial"/>
        </w:rPr>
      </w:pPr>
      <w:r w:rsidRPr="00633040">
        <w:rPr>
          <w:rFonts w:ascii="Arial" w:hAnsi="Arial" w:cs="Arial"/>
          <w:b/>
        </w:rPr>
        <w:t>Parágrafo quinto:</w:t>
      </w:r>
      <w:r w:rsidRPr="00954C7D">
        <w:rPr>
          <w:rFonts w:ascii="Arial" w:hAnsi="Arial" w:cs="Arial"/>
        </w:rPr>
        <w:t xml:space="preserve"> O acompanhamento e a fiscalização da execução do contrato consistem na verificação da conformidade da prestação dos serviços e da alocação dos recursos necessários, de forma a assegurar o perfeito cumprimento do contrato, devendo ser exercidos por representante(s) do Município de </w:t>
      </w:r>
      <w:r w:rsidR="00633040">
        <w:rPr>
          <w:rFonts w:ascii="Arial" w:hAnsi="Arial" w:cs="Arial"/>
        </w:rPr>
        <w:t>Montenegro</w:t>
      </w:r>
      <w:r w:rsidRPr="00954C7D">
        <w:rPr>
          <w:rFonts w:ascii="Arial" w:hAnsi="Arial" w:cs="Arial"/>
        </w:rPr>
        <w:t>, especialmente designados.</w:t>
      </w:r>
    </w:p>
    <w:p w:rsidR="00E02B83" w:rsidRPr="00954C7D" w:rsidRDefault="00E02B83" w:rsidP="00954C7D">
      <w:pPr>
        <w:pStyle w:val="Corpodetexto"/>
        <w:ind w:right="57"/>
        <w:jc w:val="both"/>
        <w:rPr>
          <w:rFonts w:ascii="Arial" w:hAnsi="Arial" w:cs="Arial"/>
        </w:rPr>
      </w:pPr>
    </w:p>
    <w:p w:rsidR="00E02B83" w:rsidRPr="00954C7D" w:rsidRDefault="003405EA" w:rsidP="00954C7D">
      <w:pPr>
        <w:pStyle w:val="Corpodetexto"/>
        <w:ind w:right="57"/>
        <w:jc w:val="both"/>
        <w:rPr>
          <w:rFonts w:ascii="Arial" w:hAnsi="Arial" w:cs="Arial"/>
        </w:rPr>
      </w:pPr>
      <w:r w:rsidRPr="00B85C4C">
        <w:rPr>
          <w:rFonts w:ascii="Arial" w:hAnsi="Arial" w:cs="Arial"/>
          <w:b/>
        </w:rPr>
        <w:t>Parágrafo sexto:</w:t>
      </w:r>
      <w:r w:rsidRPr="00954C7D">
        <w:rPr>
          <w:rFonts w:ascii="Arial" w:hAnsi="Arial" w:cs="Arial"/>
        </w:rPr>
        <w:t xml:space="preserve"> Fazendo-se necessárias modificações nos processos de trabalho, em função de mudanças na conjuntura operacional, ou simplesmente com o fim de aperfeiçoar o padrão de qualidade dos serviços como um todo, a Fiscalização pode, a seu critério a bem da agilidade, discutir o assunto verbalmente com a CONTRATADA, a qual pode expor amplamente sua argumentação em relação ao assunto, cabendo, todavia, à Fiscalização do Município de </w:t>
      </w:r>
      <w:r w:rsidR="00B85C4C">
        <w:rPr>
          <w:rFonts w:ascii="Arial" w:hAnsi="Arial" w:cs="Arial"/>
        </w:rPr>
        <w:t>Montenegro</w:t>
      </w:r>
      <w:r w:rsidRPr="00954C7D">
        <w:rPr>
          <w:rFonts w:ascii="Arial" w:hAnsi="Arial" w:cs="Arial"/>
        </w:rPr>
        <w:t xml:space="preserve"> a decisão final, que ficará registrada em ata.</w:t>
      </w:r>
    </w:p>
    <w:p w:rsidR="00E02B83" w:rsidRPr="00954C7D" w:rsidRDefault="00E02B83" w:rsidP="00954C7D">
      <w:pPr>
        <w:pStyle w:val="Corpodetexto"/>
        <w:ind w:right="57"/>
        <w:jc w:val="both"/>
        <w:rPr>
          <w:rFonts w:ascii="Arial" w:hAnsi="Arial" w:cs="Arial"/>
        </w:rPr>
      </w:pPr>
    </w:p>
    <w:p w:rsidR="00E02B83" w:rsidRPr="00954C7D" w:rsidRDefault="003405EA" w:rsidP="00954C7D">
      <w:pPr>
        <w:pStyle w:val="Corpodetexto"/>
        <w:ind w:right="57"/>
        <w:jc w:val="both"/>
        <w:rPr>
          <w:rFonts w:ascii="Arial" w:hAnsi="Arial" w:cs="Arial"/>
        </w:rPr>
      </w:pPr>
      <w:r w:rsidRPr="00B85C4C">
        <w:rPr>
          <w:rFonts w:ascii="Arial" w:hAnsi="Arial" w:cs="Arial"/>
          <w:b/>
        </w:rPr>
        <w:t>Parágrafo sétimo:</w:t>
      </w:r>
      <w:r w:rsidRPr="00954C7D">
        <w:rPr>
          <w:rFonts w:ascii="Arial" w:hAnsi="Arial" w:cs="Arial"/>
        </w:rPr>
        <w:t xml:space="preserve"> A Comissão de Fiscalização dos Serviços pode propor à autoridade competente, fundamentada em fatos, a suspensão da prestação dos serviços, total ou parcialmente, em definitivo ou temporariamente, bem como diligenciar para que sejam aplicadas à CONTRATADA as penalidades previstas em Cláusulas Contratuais.</w:t>
      </w:r>
    </w:p>
    <w:p w:rsidR="00E02B83" w:rsidRPr="00B85C4C" w:rsidRDefault="00E02B83" w:rsidP="00954C7D">
      <w:pPr>
        <w:pStyle w:val="Corpodetexto"/>
        <w:ind w:right="57"/>
        <w:jc w:val="both"/>
        <w:rPr>
          <w:rFonts w:ascii="Arial" w:hAnsi="Arial" w:cs="Arial"/>
          <w:b/>
        </w:rPr>
      </w:pPr>
    </w:p>
    <w:p w:rsidR="00E02B83" w:rsidRPr="00954C7D" w:rsidRDefault="003405EA" w:rsidP="00954C7D">
      <w:pPr>
        <w:pStyle w:val="Corpodetexto"/>
        <w:ind w:right="57"/>
        <w:jc w:val="both"/>
        <w:rPr>
          <w:rFonts w:ascii="Arial" w:hAnsi="Arial" w:cs="Arial"/>
        </w:rPr>
      </w:pPr>
      <w:r w:rsidRPr="00B85C4C">
        <w:rPr>
          <w:rFonts w:ascii="Arial" w:hAnsi="Arial" w:cs="Arial"/>
          <w:b/>
        </w:rPr>
        <w:t>Parágrafo oitavo:</w:t>
      </w:r>
      <w:r w:rsidRPr="00954C7D">
        <w:rPr>
          <w:rFonts w:ascii="Arial" w:hAnsi="Arial" w:cs="Arial"/>
        </w:rPr>
        <w:t xml:space="preserve"> A Fiscalização manterá contínua avaliação sobre os serviços com o objetivo de averiguar o cumprimento das obrigações contratuais. As deficiências e/ou irregularidades eventualmente constatadas serão comunicadas formalmente.</w:t>
      </w:r>
    </w:p>
    <w:p w:rsidR="00E02B83" w:rsidRPr="00B85C4C" w:rsidRDefault="00E02B83" w:rsidP="00954C7D">
      <w:pPr>
        <w:pStyle w:val="Corpodetexto"/>
        <w:ind w:right="57"/>
        <w:jc w:val="both"/>
        <w:rPr>
          <w:rFonts w:ascii="Arial" w:hAnsi="Arial" w:cs="Arial"/>
          <w:b/>
        </w:rPr>
      </w:pPr>
    </w:p>
    <w:p w:rsidR="00E02B83" w:rsidRPr="00954C7D" w:rsidRDefault="003405EA" w:rsidP="00954C7D">
      <w:pPr>
        <w:pStyle w:val="Corpodetexto"/>
        <w:ind w:right="57"/>
        <w:jc w:val="both"/>
        <w:rPr>
          <w:rFonts w:ascii="Arial" w:hAnsi="Arial" w:cs="Arial"/>
        </w:rPr>
      </w:pPr>
      <w:r w:rsidRPr="00B85C4C">
        <w:rPr>
          <w:rFonts w:ascii="Arial" w:hAnsi="Arial" w:cs="Arial"/>
          <w:b/>
        </w:rPr>
        <w:t>Parágrafo nono:</w:t>
      </w:r>
      <w:r w:rsidRPr="00954C7D">
        <w:rPr>
          <w:rFonts w:ascii="Arial" w:hAnsi="Arial" w:cs="Arial"/>
        </w:rPr>
        <w:t xml:space="preserve"> A fiscalização pelo Município de </w:t>
      </w:r>
      <w:r w:rsidR="00B85C4C">
        <w:rPr>
          <w:rFonts w:ascii="Arial" w:hAnsi="Arial" w:cs="Arial"/>
        </w:rPr>
        <w:t>Montenegro</w:t>
      </w:r>
      <w:r w:rsidRPr="00954C7D">
        <w:rPr>
          <w:rFonts w:ascii="Arial" w:hAnsi="Arial" w:cs="Arial"/>
        </w:rPr>
        <w:t xml:space="preserve"> não exclui ou atenua a plena responsabilidade da CONTRATADA pela execução, supervisão e controle dos serviços, nas condições previstas no contrato firmado pelas partes.</w:t>
      </w:r>
    </w:p>
    <w:p w:rsidR="00E02B83" w:rsidRPr="00954C7D" w:rsidRDefault="00E02B83" w:rsidP="00954C7D">
      <w:pPr>
        <w:pStyle w:val="Corpodetexto"/>
        <w:ind w:right="57"/>
        <w:jc w:val="both"/>
        <w:rPr>
          <w:rFonts w:ascii="Arial" w:hAnsi="Arial" w:cs="Arial"/>
        </w:rPr>
      </w:pPr>
    </w:p>
    <w:p w:rsidR="00E02B83" w:rsidRPr="00954C7D" w:rsidRDefault="003405EA" w:rsidP="00954C7D">
      <w:pPr>
        <w:pStyle w:val="Corpodetexto"/>
        <w:ind w:right="57"/>
        <w:jc w:val="both"/>
        <w:rPr>
          <w:rFonts w:ascii="Arial" w:hAnsi="Arial" w:cs="Arial"/>
        </w:rPr>
      </w:pPr>
      <w:r w:rsidRPr="00B85C4C">
        <w:rPr>
          <w:rFonts w:ascii="Arial" w:hAnsi="Arial" w:cs="Arial"/>
          <w:b/>
        </w:rPr>
        <w:t>Parágrafo décimo:</w:t>
      </w:r>
      <w:r w:rsidRPr="00954C7D">
        <w:rPr>
          <w:rFonts w:ascii="Arial" w:hAnsi="Arial" w:cs="Arial"/>
        </w:rPr>
        <w:t xml:space="preserve"> Todas as comunicações que envolvam a execução do  Contrato serão consideradas como suficientes se feitas por escrito e entregues no protocolo do</w:t>
      </w:r>
      <w:r w:rsidR="00F33DE1" w:rsidRPr="00954C7D">
        <w:rPr>
          <w:rFonts w:ascii="Arial" w:hAnsi="Arial" w:cs="Arial"/>
        </w:rPr>
        <w:t xml:space="preserve"> </w:t>
      </w:r>
      <w:r w:rsidRPr="00954C7D">
        <w:rPr>
          <w:rFonts w:ascii="Arial" w:hAnsi="Arial" w:cs="Arial"/>
        </w:rPr>
        <w:t xml:space="preserve"> Município de </w:t>
      </w:r>
      <w:r w:rsidR="00B85C4C">
        <w:rPr>
          <w:rFonts w:ascii="Arial" w:hAnsi="Arial" w:cs="Arial"/>
        </w:rPr>
        <w:t>Montenegro</w:t>
      </w:r>
      <w:r w:rsidRPr="00954C7D">
        <w:rPr>
          <w:rFonts w:ascii="Arial" w:hAnsi="Arial" w:cs="Arial"/>
        </w:rPr>
        <w:t xml:space="preserve"> ou CONTRATADA ou qualquer outro meio que comprove o recebimento.</w:t>
      </w:r>
    </w:p>
    <w:p w:rsidR="00E02B83" w:rsidRPr="00954C7D" w:rsidRDefault="00E02B83" w:rsidP="00954C7D">
      <w:pPr>
        <w:pStyle w:val="Corpodetexto"/>
        <w:ind w:right="57"/>
        <w:jc w:val="both"/>
        <w:rPr>
          <w:rFonts w:ascii="Arial" w:hAnsi="Arial" w:cs="Arial"/>
        </w:rPr>
      </w:pPr>
    </w:p>
    <w:p w:rsidR="00E02B83" w:rsidRPr="00B85C4C" w:rsidRDefault="003405EA" w:rsidP="00954C7D">
      <w:pPr>
        <w:pStyle w:val="Corpodetexto"/>
        <w:ind w:right="57"/>
        <w:jc w:val="both"/>
        <w:rPr>
          <w:rFonts w:ascii="Arial" w:hAnsi="Arial" w:cs="Arial"/>
          <w:b/>
        </w:rPr>
      </w:pPr>
      <w:r w:rsidRPr="00B85C4C">
        <w:rPr>
          <w:rFonts w:ascii="Arial" w:hAnsi="Arial" w:cs="Arial"/>
          <w:b/>
        </w:rPr>
        <w:t>CLÁUSULA SEXTA – DO PREÇO E PAGAMENTO</w:t>
      </w:r>
    </w:p>
    <w:p w:rsidR="00E02B83" w:rsidRPr="00954C7D" w:rsidRDefault="00E02B83" w:rsidP="00954C7D">
      <w:pPr>
        <w:pStyle w:val="Corpodetexto"/>
        <w:ind w:right="57"/>
        <w:jc w:val="both"/>
        <w:rPr>
          <w:rFonts w:ascii="Arial" w:hAnsi="Arial" w:cs="Arial"/>
        </w:rPr>
      </w:pPr>
    </w:p>
    <w:p w:rsidR="00E02B83" w:rsidRPr="00954C7D" w:rsidRDefault="003405EA" w:rsidP="00954C7D">
      <w:pPr>
        <w:pStyle w:val="Corpodetexto"/>
        <w:ind w:right="57"/>
        <w:jc w:val="both"/>
        <w:rPr>
          <w:rFonts w:ascii="Arial" w:hAnsi="Arial" w:cs="Arial"/>
        </w:rPr>
      </w:pPr>
      <w:r w:rsidRPr="00B85C4C">
        <w:rPr>
          <w:rFonts w:ascii="Arial" w:hAnsi="Arial" w:cs="Arial"/>
          <w:b/>
        </w:rPr>
        <w:t>Parágrafo primeiro:</w:t>
      </w:r>
      <w:r w:rsidRPr="00954C7D">
        <w:rPr>
          <w:rFonts w:ascii="Arial" w:hAnsi="Arial" w:cs="Arial"/>
        </w:rPr>
        <w:t xml:space="preserve"> O valor para pagamento à Contratada estará inserido na verba a ser obtida junto aos respectivos Programas de Eficiência Energética que obtenham êxito em sua homologação e assinatura dos Termos de Cooperação entre o Município de </w:t>
      </w:r>
      <w:r w:rsidR="00B85C4C">
        <w:rPr>
          <w:rFonts w:ascii="Arial" w:hAnsi="Arial" w:cs="Arial"/>
        </w:rPr>
        <w:t xml:space="preserve">Montenegro </w:t>
      </w:r>
      <w:r w:rsidRPr="00954C7D">
        <w:rPr>
          <w:rFonts w:ascii="Arial" w:hAnsi="Arial" w:cs="Arial"/>
        </w:rPr>
        <w:t>e Concessionárias ou Permissionárias, nos termos das Chamadas Públicas a serempublicadas.</w:t>
      </w:r>
    </w:p>
    <w:p w:rsidR="00E02B83" w:rsidRPr="00954C7D" w:rsidRDefault="00E02B83" w:rsidP="00954C7D">
      <w:pPr>
        <w:pStyle w:val="Corpodetexto"/>
        <w:ind w:right="57"/>
        <w:jc w:val="both"/>
        <w:rPr>
          <w:rFonts w:ascii="Arial" w:hAnsi="Arial" w:cs="Arial"/>
        </w:rPr>
      </w:pPr>
    </w:p>
    <w:p w:rsidR="00E02B83" w:rsidRPr="00954C7D" w:rsidRDefault="003405EA" w:rsidP="00954C7D">
      <w:pPr>
        <w:pStyle w:val="Corpodetexto"/>
        <w:ind w:right="57"/>
        <w:jc w:val="both"/>
        <w:rPr>
          <w:rFonts w:ascii="Arial" w:hAnsi="Arial" w:cs="Arial"/>
        </w:rPr>
      </w:pPr>
      <w:r w:rsidRPr="00B85C4C">
        <w:rPr>
          <w:rFonts w:ascii="Arial" w:hAnsi="Arial" w:cs="Arial"/>
          <w:b/>
        </w:rPr>
        <w:t>Parágrafo segundo:</w:t>
      </w:r>
      <w:r w:rsidRPr="00954C7D">
        <w:rPr>
          <w:rFonts w:ascii="Arial" w:hAnsi="Arial" w:cs="Arial"/>
        </w:rPr>
        <w:t xml:space="preserve"> Quando do lançamento do Edital de Chamamento Público em qualquer localidade abrangida pelo contrato firmado, a Contratada deverá apresentar os custos para execução dos trabalhos, dentro dos limites previstos e/ou permitidos pelo Edital e em consonância com os valores a serem pleiteados pelo Município de </w:t>
      </w:r>
      <w:r w:rsidR="00B85C4C">
        <w:rPr>
          <w:rFonts w:ascii="Arial" w:hAnsi="Arial" w:cs="Arial"/>
        </w:rPr>
        <w:t>Montenegro</w:t>
      </w:r>
      <w:r w:rsidRPr="00954C7D">
        <w:rPr>
          <w:rFonts w:ascii="Arial" w:hAnsi="Arial" w:cs="Arial"/>
        </w:rPr>
        <w:t xml:space="preserve"> conforme projeto apresentado, de forma a não prejudicar a aprovação dos projetos junto à concessionária ou permissionária.</w:t>
      </w:r>
    </w:p>
    <w:p w:rsidR="00E02B83" w:rsidRPr="00B85C4C" w:rsidRDefault="00E02B83" w:rsidP="00954C7D">
      <w:pPr>
        <w:pStyle w:val="Corpodetexto"/>
        <w:ind w:right="57"/>
        <w:jc w:val="both"/>
        <w:rPr>
          <w:rFonts w:ascii="Arial" w:hAnsi="Arial" w:cs="Arial"/>
          <w:b/>
        </w:rPr>
      </w:pPr>
    </w:p>
    <w:p w:rsidR="00E02B83" w:rsidRPr="00954C7D" w:rsidRDefault="003405EA" w:rsidP="00954C7D">
      <w:pPr>
        <w:pStyle w:val="Corpodetexto"/>
        <w:ind w:right="57"/>
        <w:jc w:val="both"/>
        <w:rPr>
          <w:rFonts w:ascii="Arial" w:hAnsi="Arial" w:cs="Arial"/>
        </w:rPr>
      </w:pPr>
      <w:r w:rsidRPr="00B85C4C">
        <w:rPr>
          <w:rFonts w:ascii="Arial" w:hAnsi="Arial" w:cs="Arial"/>
          <w:b/>
        </w:rPr>
        <w:t>Parágrafo terceiro:</w:t>
      </w:r>
      <w:r w:rsidRPr="00954C7D">
        <w:rPr>
          <w:rFonts w:ascii="Arial" w:hAnsi="Arial" w:cs="Arial"/>
        </w:rPr>
        <w:t xml:space="preserve"> Devido à abrangência do contrato, as concessionárias e permissionárias atuam com diferentes critérios para repasse de verbas, por este motivo haverá duas formas de desembolso financeiro, a saber:</w:t>
      </w:r>
    </w:p>
    <w:p w:rsidR="00E02B83" w:rsidRPr="00954C7D" w:rsidRDefault="00E02B83" w:rsidP="00954C7D">
      <w:pPr>
        <w:pStyle w:val="Corpodetexto"/>
        <w:ind w:right="57"/>
        <w:jc w:val="both"/>
        <w:rPr>
          <w:rFonts w:ascii="Arial" w:hAnsi="Arial" w:cs="Arial"/>
        </w:rPr>
      </w:pPr>
    </w:p>
    <w:p w:rsidR="00E02B83" w:rsidRPr="00954C7D" w:rsidRDefault="003405EA" w:rsidP="00954C7D">
      <w:pPr>
        <w:pStyle w:val="Corpodetexto"/>
        <w:ind w:right="57"/>
        <w:jc w:val="both"/>
        <w:rPr>
          <w:rFonts w:ascii="Arial" w:hAnsi="Arial" w:cs="Arial"/>
        </w:rPr>
      </w:pPr>
      <w:r w:rsidRPr="00B85C4C">
        <w:rPr>
          <w:rFonts w:ascii="Arial" w:hAnsi="Arial" w:cs="Arial"/>
          <w:b/>
        </w:rPr>
        <w:t>Parágrafo quarto:</w:t>
      </w:r>
      <w:r w:rsidRPr="00954C7D">
        <w:rPr>
          <w:rFonts w:ascii="Arial" w:hAnsi="Arial" w:cs="Arial"/>
        </w:rPr>
        <w:t xml:space="preserve"> Modalidade 1: A concessionária ou permissionária realizará o repasse da verba ao Município de </w:t>
      </w:r>
      <w:r w:rsidR="00B85C4C">
        <w:rPr>
          <w:rFonts w:ascii="Arial" w:hAnsi="Arial" w:cs="Arial"/>
        </w:rPr>
        <w:t>Montenegro</w:t>
      </w:r>
      <w:r w:rsidRPr="00954C7D">
        <w:rPr>
          <w:rFonts w:ascii="Arial" w:hAnsi="Arial" w:cs="Arial"/>
        </w:rPr>
        <w:t>, que repassará os valores à Contratada, bem como aos fornecedores dos equipamentos, materiais e instalações, conforme Termo de Cooperação Técnica assinado pelas partes.</w:t>
      </w:r>
    </w:p>
    <w:p w:rsidR="00E02B83" w:rsidRPr="00954C7D" w:rsidRDefault="00E02B83" w:rsidP="00954C7D">
      <w:pPr>
        <w:pStyle w:val="Corpodetexto"/>
        <w:ind w:right="57"/>
        <w:jc w:val="both"/>
        <w:rPr>
          <w:rFonts w:ascii="Arial" w:hAnsi="Arial" w:cs="Arial"/>
        </w:rPr>
      </w:pPr>
    </w:p>
    <w:p w:rsidR="00E02B83" w:rsidRPr="00954C7D" w:rsidRDefault="003405EA" w:rsidP="00954C7D">
      <w:pPr>
        <w:pStyle w:val="Corpodetexto"/>
        <w:ind w:right="57"/>
        <w:jc w:val="both"/>
        <w:rPr>
          <w:rFonts w:ascii="Arial" w:hAnsi="Arial" w:cs="Arial"/>
        </w:rPr>
      </w:pPr>
      <w:r w:rsidRPr="00B85C4C">
        <w:rPr>
          <w:rFonts w:ascii="Arial" w:hAnsi="Arial" w:cs="Arial"/>
          <w:b/>
        </w:rPr>
        <w:t>Parágrafo quinto:</w:t>
      </w:r>
      <w:r w:rsidRPr="00954C7D">
        <w:rPr>
          <w:rFonts w:ascii="Arial" w:hAnsi="Arial" w:cs="Arial"/>
        </w:rPr>
        <w:t xml:space="preserve">  Nestes casos, os valores serão recebidos em conta  específica  para o Projeto e de acordo com os procedimentos previstos no Edital de Chamamento Público.</w:t>
      </w:r>
    </w:p>
    <w:p w:rsidR="00E02B83" w:rsidRPr="00954C7D" w:rsidRDefault="00E02B83" w:rsidP="00954C7D">
      <w:pPr>
        <w:pStyle w:val="Corpodetexto"/>
        <w:ind w:right="57"/>
        <w:jc w:val="both"/>
        <w:rPr>
          <w:rFonts w:ascii="Arial" w:hAnsi="Arial" w:cs="Arial"/>
        </w:rPr>
      </w:pPr>
    </w:p>
    <w:p w:rsidR="00E02B83" w:rsidRPr="00954C7D" w:rsidRDefault="003405EA" w:rsidP="00954C7D">
      <w:pPr>
        <w:pStyle w:val="Corpodetexto"/>
        <w:ind w:right="57"/>
        <w:jc w:val="both"/>
        <w:rPr>
          <w:rFonts w:ascii="Arial" w:hAnsi="Arial" w:cs="Arial"/>
        </w:rPr>
      </w:pPr>
      <w:r w:rsidRPr="00B85C4C">
        <w:rPr>
          <w:rFonts w:ascii="Arial" w:hAnsi="Arial" w:cs="Arial"/>
          <w:b/>
        </w:rPr>
        <w:t>Parágrafo sexto:</w:t>
      </w:r>
      <w:r w:rsidRPr="00954C7D">
        <w:rPr>
          <w:rFonts w:ascii="Arial" w:hAnsi="Arial" w:cs="Arial"/>
        </w:rPr>
        <w:t xml:space="preserve"> Modalidade 2: A concessionária ou permissionária realizará o repasse da verba diretamente à Contratada, bem como aos fornecedores dos equipamentos, materiais e instalações. Nesta situação, o Município de </w:t>
      </w:r>
      <w:r w:rsidR="00B85C4C">
        <w:rPr>
          <w:rFonts w:ascii="Arial" w:hAnsi="Arial" w:cs="Arial"/>
        </w:rPr>
        <w:t>Montenegro</w:t>
      </w:r>
      <w:r w:rsidRPr="00954C7D">
        <w:rPr>
          <w:rFonts w:ascii="Arial" w:hAnsi="Arial" w:cs="Arial"/>
        </w:rPr>
        <w:t xml:space="preserve"> não receberá nenhum valor para repasse e/ ou pagamento. As questões financeiras serão tratadas diretamente entre concessionária ou permissionária e contratadas.</w:t>
      </w:r>
    </w:p>
    <w:p w:rsidR="00E02B83" w:rsidRPr="00954C7D" w:rsidRDefault="00E02B83" w:rsidP="00954C7D">
      <w:pPr>
        <w:pStyle w:val="Corpodetexto"/>
        <w:ind w:right="57"/>
        <w:jc w:val="both"/>
        <w:rPr>
          <w:rFonts w:ascii="Arial" w:hAnsi="Arial" w:cs="Arial"/>
        </w:rPr>
      </w:pPr>
    </w:p>
    <w:p w:rsidR="00E02B83" w:rsidRPr="00954C7D" w:rsidRDefault="003405EA" w:rsidP="00954C7D">
      <w:pPr>
        <w:pStyle w:val="Corpodetexto"/>
        <w:ind w:right="57"/>
        <w:jc w:val="both"/>
        <w:rPr>
          <w:rFonts w:ascii="Arial" w:hAnsi="Arial" w:cs="Arial"/>
        </w:rPr>
      </w:pPr>
      <w:r w:rsidRPr="00B85C4C">
        <w:rPr>
          <w:rFonts w:ascii="Arial" w:hAnsi="Arial" w:cs="Arial"/>
          <w:b/>
        </w:rPr>
        <w:t>Parágrafo sétimo:</w:t>
      </w:r>
      <w:r w:rsidRPr="00954C7D">
        <w:rPr>
          <w:rFonts w:ascii="Arial" w:hAnsi="Arial" w:cs="Arial"/>
        </w:rPr>
        <w:t xml:space="preserve"> Para os casos enquadrados na Modalidade 1, os desembolsos somente serão iniciados / continuados à medida que as concessionárias ou permissionárias disponibilizem os recursos ao Município de </w:t>
      </w:r>
      <w:r w:rsidR="00B85C4C">
        <w:rPr>
          <w:rFonts w:ascii="Arial" w:hAnsi="Arial" w:cs="Arial"/>
        </w:rPr>
        <w:t>Montenegro</w:t>
      </w:r>
      <w:r w:rsidRPr="00954C7D">
        <w:rPr>
          <w:rFonts w:ascii="Arial" w:hAnsi="Arial" w:cs="Arial"/>
        </w:rPr>
        <w:t xml:space="preserve">, que os repassará para pagamentos à Contratada, bem como aos fornecedores dos equipamentos, </w:t>
      </w:r>
      <w:r w:rsidRPr="00954C7D">
        <w:rPr>
          <w:rFonts w:ascii="Arial" w:hAnsi="Arial" w:cs="Arial"/>
        </w:rPr>
        <w:lastRenderedPageBreak/>
        <w:t>materiais e instalações, conforme Termo de Cooperação Técnica assinado pelas partes.</w:t>
      </w:r>
    </w:p>
    <w:p w:rsidR="00E02B83" w:rsidRPr="00954C7D" w:rsidRDefault="00E02B83" w:rsidP="00954C7D">
      <w:pPr>
        <w:pStyle w:val="Corpodetexto"/>
        <w:ind w:right="57"/>
        <w:jc w:val="both"/>
        <w:rPr>
          <w:rFonts w:ascii="Arial" w:hAnsi="Arial" w:cs="Arial"/>
        </w:rPr>
      </w:pPr>
    </w:p>
    <w:p w:rsidR="00E02B83" w:rsidRPr="00954C7D" w:rsidRDefault="003405EA" w:rsidP="00954C7D">
      <w:pPr>
        <w:pStyle w:val="Corpodetexto"/>
        <w:ind w:right="57"/>
        <w:jc w:val="both"/>
        <w:rPr>
          <w:rFonts w:ascii="Arial" w:hAnsi="Arial" w:cs="Arial"/>
        </w:rPr>
      </w:pPr>
      <w:r w:rsidRPr="00B85C4C">
        <w:rPr>
          <w:rFonts w:ascii="Arial" w:hAnsi="Arial" w:cs="Arial"/>
          <w:b/>
        </w:rPr>
        <w:t>Parágrafo oitavo:</w:t>
      </w:r>
      <w:r w:rsidRPr="00954C7D">
        <w:rPr>
          <w:rFonts w:ascii="Arial" w:hAnsi="Arial" w:cs="Arial"/>
        </w:rPr>
        <w:t xml:space="preserve"> Para os casos enquadrados na Modalidade 1, os pagamentos à contratada dar-se-ão conforme previsão previamente descrita na etapa de diagnóstico, cumprimento das etapas, repasse da verba por parte da concessionária e apresentação da nota fiscal correspondente.</w:t>
      </w:r>
    </w:p>
    <w:p w:rsidR="00E02B83" w:rsidRPr="00954C7D" w:rsidRDefault="00E02B83" w:rsidP="00954C7D">
      <w:pPr>
        <w:pStyle w:val="Corpodetexto"/>
        <w:ind w:right="57"/>
        <w:jc w:val="both"/>
        <w:rPr>
          <w:rFonts w:ascii="Arial" w:hAnsi="Arial" w:cs="Arial"/>
        </w:rPr>
      </w:pPr>
    </w:p>
    <w:p w:rsidR="00E02B83" w:rsidRPr="00954C7D" w:rsidRDefault="003405EA" w:rsidP="00954C7D">
      <w:pPr>
        <w:pStyle w:val="Corpodetexto"/>
        <w:ind w:right="57"/>
        <w:jc w:val="both"/>
        <w:rPr>
          <w:rFonts w:ascii="Arial" w:hAnsi="Arial" w:cs="Arial"/>
        </w:rPr>
      </w:pPr>
      <w:r w:rsidRPr="00B85C4C">
        <w:rPr>
          <w:rFonts w:ascii="Arial" w:hAnsi="Arial" w:cs="Arial"/>
          <w:b/>
        </w:rPr>
        <w:t>Parágrafo nono:</w:t>
      </w:r>
      <w:r w:rsidRPr="00954C7D">
        <w:rPr>
          <w:rFonts w:ascii="Arial" w:hAnsi="Arial" w:cs="Arial"/>
        </w:rPr>
        <w:t xml:space="preserve"> Para os casos enquadrados na Modalidade 1, os pagamentos para cada etapa acordada ocorrerão após recebimento definitivo dos serviços pela equipe de fiscalização do Município de </w:t>
      </w:r>
      <w:r w:rsidR="00B85C4C">
        <w:rPr>
          <w:rFonts w:ascii="Arial" w:hAnsi="Arial" w:cs="Arial"/>
        </w:rPr>
        <w:t>Montenegro</w:t>
      </w:r>
      <w:r w:rsidRPr="00954C7D">
        <w:rPr>
          <w:rFonts w:ascii="Arial" w:hAnsi="Arial" w:cs="Arial"/>
        </w:rPr>
        <w:t>, fiscalização e disponibilização dos recursos pela Concessionária ou Permissionária.</w:t>
      </w:r>
    </w:p>
    <w:p w:rsidR="00E02B83" w:rsidRPr="00954C7D" w:rsidRDefault="00E02B83" w:rsidP="00954C7D">
      <w:pPr>
        <w:pStyle w:val="Corpodetexto"/>
        <w:ind w:right="57"/>
        <w:jc w:val="both"/>
        <w:rPr>
          <w:rFonts w:ascii="Arial" w:hAnsi="Arial" w:cs="Arial"/>
        </w:rPr>
      </w:pPr>
    </w:p>
    <w:p w:rsidR="00E02B83" w:rsidRPr="00954C7D" w:rsidRDefault="003405EA" w:rsidP="00954C7D">
      <w:pPr>
        <w:pStyle w:val="Corpodetexto"/>
        <w:ind w:right="57"/>
        <w:jc w:val="both"/>
        <w:rPr>
          <w:rFonts w:ascii="Arial" w:hAnsi="Arial" w:cs="Arial"/>
        </w:rPr>
      </w:pPr>
      <w:r w:rsidRPr="00B85C4C">
        <w:rPr>
          <w:rFonts w:ascii="Arial" w:hAnsi="Arial" w:cs="Arial"/>
          <w:b/>
        </w:rPr>
        <w:t>Parágrafo décimo:</w:t>
      </w:r>
      <w:r w:rsidRPr="00954C7D">
        <w:rPr>
          <w:rFonts w:ascii="Arial" w:hAnsi="Arial" w:cs="Arial"/>
        </w:rPr>
        <w:t xml:space="preserve"> Para os casos enquadrados na Modalidade 1, o pagamento será efetuado através de ordem bancária, para crédito em banco, em agência e em conta- corrente indicada pela contratada em sua proposta comercial.</w:t>
      </w:r>
    </w:p>
    <w:p w:rsidR="00E02B83" w:rsidRPr="00954C7D" w:rsidRDefault="00E02B83" w:rsidP="00954C7D">
      <w:pPr>
        <w:pStyle w:val="Corpodetexto"/>
        <w:ind w:right="57"/>
        <w:jc w:val="both"/>
        <w:rPr>
          <w:rFonts w:ascii="Arial" w:hAnsi="Arial" w:cs="Arial"/>
        </w:rPr>
      </w:pPr>
    </w:p>
    <w:p w:rsidR="00E02B83" w:rsidRPr="00954C7D" w:rsidRDefault="003405EA" w:rsidP="00954C7D">
      <w:pPr>
        <w:pStyle w:val="Corpodetexto"/>
        <w:ind w:right="57"/>
        <w:jc w:val="both"/>
        <w:rPr>
          <w:rFonts w:ascii="Arial" w:hAnsi="Arial" w:cs="Arial"/>
        </w:rPr>
      </w:pPr>
      <w:r w:rsidRPr="00B85C4C">
        <w:rPr>
          <w:rFonts w:ascii="Arial" w:hAnsi="Arial" w:cs="Arial"/>
          <w:b/>
        </w:rPr>
        <w:t>Parágrafo décimo primeiro:</w:t>
      </w:r>
      <w:r w:rsidRPr="00954C7D">
        <w:rPr>
          <w:rFonts w:ascii="Arial" w:hAnsi="Arial" w:cs="Arial"/>
        </w:rPr>
        <w:t xml:space="preserve"> Para os casos enquadrados na Modalidade 1, os impostos serão recolhidos conforme legislação e de forma usual para os contratos do Município de </w:t>
      </w:r>
      <w:r w:rsidR="00B85C4C">
        <w:rPr>
          <w:rFonts w:ascii="Arial" w:hAnsi="Arial" w:cs="Arial"/>
        </w:rPr>
        <w:t>Montenegro</w:t>
      </w:r>
      <w:r w:rsidRPr="00954C7D">
        <w:rPr>
          <w:rFonts w:ascii="Arial" w:hAnsi="Arial" w:cs="Arial"/>
        </w:rPr>
        <w:t>.</w:t>
      </w:r>
    </w:p>
    <w:p w:rsidR="004C760D" w:rsidRPr="00954C7D" w:rsidRDefault="004C760D" w:rsidP="00954C7D">
      <w:pPr>
        <w:pStyle w:val="Corpodetexto"/>
        <w:ind w:right="57"/>
        <w:jc w:val="both"/>
        <w:rPr>
          <w:rFonts w:ascii="Arial" w:hAnsi="Arial" w:cs="Arial"/>
        </w:rPr>
      </w:pPr>
    </w:p>
    <w:p w:rsidR="00E02B83" w:rsidRPr="00954C7D" w:rsidRDefault="003405EA" w:rsidP="00954C7D">
      <w:pPr>
        <w:pStyle w:val="Corpodetexto"/>
        <w:ind w:right="57"/>
        <w:jc w:val="both"/>
        <w:rPr>
          <w:rFonts w:ascii="Arial" w:hAnsi="Arial" w:cs="Arial"/>
        </w:rPr>
      </w:pPr>
      <w:r w:rsidRPr="00B85C4C">
        <w:rPr>
          <w:rFonts w:ascii="Arial" w:hAnsi="Arial" w:cs="Arial"/>
          <w:b/>
        </w:rPr>
        <w:t>Parágrafo décimo segundo:</w:t>
      </w:r>
      <w:r w:rsidRPr="00954C7D">
        <w:rPr>
          <w:rFonts w:ascii="Arial" w:hAnsi="Arial" w:cs="Arial"/>
        </w:rPr>
        <w:t xml:space="preserve"> Caso não seja concretizada a classificação e a seleção do projeto do Município de </w:t>
      </w:r>
      <w:r w:rsidR="00B85C4C">
        <w:rPr>
          <w:rFonts w:ascii="Arial" w:hAnsi="Arial" w:cs="Arial"/>
        </w:rPr>
        <w:t>Montenegro</w:t>
      </w:r>
      <w:r w:rsidRPr="00954C7D">
        <w:rPr>
          <w:rFonts w:ascii="Arial" w:hAnsi="Arial" w:cs="Arial"/>
        </w:rPr>
        <w:t xml:space="preserve"> em qualquer das chamadas públicas a serem lançadas, não haverá ônus.</w:t>
      </w:r>
    </w:p>
    <w:p w:rsidR="00E02B83" w:rsidRPr="00954C7D" w:rsidRDefault="00E02B83" w:rsidP="00954C7D">
      <w:pPr>
        <w:pStyle w:val="Corpodetexto"/>
        <w:ind w:right="57"/>
        <w:jc w:val="both"/>
        <w:rPr>
          <w:rFonts w:ascii="Arial" w:hAnsi="Arial" w:cs="Arial"/>
        </w:rPr>
      </w:pPr>
    </w:p>
    <w:p w:rsidR="00E02B83" w:rsidRPr="00954C7D" w:rsidRDefault="003405EA" w:rsidP="00954C7D">
      <w:pPr>
        <w:pStyle w:val="Corpodetexto"/>
        <w:ind w:right="57"/>
        <w:jc w:val="both"/>
        <w:rPr>
          <w:rFonts w:ascii="Arial" w:hAnsi="Arial" w:cs="Arial"/>
        </w:rPr>
      </w:pPr>
      <w:r w:rsidRPr="00B85C4C">
        <w:rPr>
          <w:rFonts w:ascii="Arial" w:hAnsi="Arial" w:cs="Arial"/>
          <w:b/>
        </w:rPr>
        <w:t>Parágrafo décimo terceiro:</w:t>
      </w:r>
      <w:r w:rsidRPr="00954C7D">
        <w:rPr>
          <w:rFonts w:ascii="Arial" w:hAnsi="Arial" w:cs="Arial"/>
        </w:rPr>
        <w:t xml:space="preserve"> Fica desde já convencionado que, caso o valor da verba obtida junto à concessionária ou permissionária seja menor que o valor estimado inicialmente para o projeto, a contraprestação contratual a que a CONTRATADA fará jus estará automaticamente reduzida ao valor menor da verba obtida junto à Concessionária ou Permissionária, com todos os ônus que lhe pesem, especialmente de ordem tributária, conservada a inexistência de qualquer obrigação ao Município de</w:t>
      </w:r>
      <w:r w:rsidR="00C842EF" w:rsidRPr="00954C7D">
        <w:rPr>
          <w:rFonts w:ascii="Arial" w:hAnsi="Arial" w:cs="Arial"/>
        </w:rPr>
        <w:t xml:space="preserve"> </w:t>
      </w:r>
      <w:r w:rsidRPr="00954C7D">
        <w:rPr>
          <w:rFonts w:ascii="Arial" w:hAnsi="Arial" w:cs="Arial"/>
        </w:rPr>
        <w:t xml:space="preserve"> </w:t>
      </w:r>
      <w:r w:rsidR="00B85C4C">
        <w:rPr>
          <w:rFonts w:ascii="Arial" w:hAnsi="Arial" w:cs="Arial"/>
        </w:rPr>
        <w:t>Montenegro</w:t>
      </w:r>
      <w:r w:rsidRPr="00954C7D">
        <w:rPr>
          <w:rFonts w:ascii="Arial" w:hAnsi="Arial" w:cs="Arial"/>
        </w:rPr>
        <w:t xml:space="preserve"> de pagar, complementar ou compensar o que quer que seja em favor da CONTRATADA, ou, sequer, a terceiros, a qualquer título.</w:t>
      </w:r>
    </w:p>
    <w:p w:rsidR="00E02B83" w:rsidRPr="00954C7D" w:rsidRDefault="00E02B83" w:rsidP="00954C7D">
      <w:pPr>
        <w:pStyle w:val="Corpodetexto"/>
        <w:ind w:right="57"/>
        <w:jc w:val="both"/>
        <w:rPr>
          <w:rFonts w:ascii="Arial" w:hAnsi="Arial" w:cs="Arial"/>
        </w:rPr>
      </w:pPr>
    </w:p>
    <w:p w:rsidR="00E02B83" w:rsidRPr="00954C7D" w:rsidRDefault="003405EA" w:rsidP="00954C7D">
      <w:pPr>
        <w:pStyle w:val="Corpodetexto"/>
        <w:ind w:right="57"/>
        <w:jc w:val="both"/>
        <w:rPr>
          <w:rFonts w:ascii="Arial" w:hAnsi="Arial" w:cs="Arial"/>
        </w:rPr>
      </w:pPr>
      <w:r w:rsidRPr="0008199F">
        <w:rPr>
          <w:rFonts w:ascii="Arial" w:hAnsi="Arial" w:cs="Arial"/>
          <w:b/>
        </w:rPr>
        <w:t>Parágrafo décimo quarto:</w:t>
      </w:r>
      <w:r w:rsidRPr="00954C7D">
        <w:rPr>
          <w:rFonts w:ascii="Arial" w:hAnsi="Arial" w:cs="Arial"/>
        </w:rPr>
        <w:t xml:space="preserve"> Os valores a serem pagos à Contratada serão definidos conforme limites permitidos pelos Editais de Chamamento Público a serem lançados pelas concessionárias ou permissionárias de energia elétrica e deverão estar em consonância com os valores a serem pleiteados pelo Município de </w:t>
      </w:r>
      <w:r w:rsidR="00345A94">
        <w:rPr>
          <w:rFonts w:ascii="Arial" w:hAnsi="Arial" w:cs="Arial"/>
        </w:rPr>
        <w:t>Montenegro</w:t>
      </w:r>
      <w:r w:rsidR="00C842EF" w:rsidRPr="00954C7D">
        <w:rPr>
          <w:rFonts w:ascii="Arial" w:hAnsi="Arial" w:cs="Arial"/>
        </w:rPr>
        <w:t xml:space="preserve"> </w:t>
      </w:r>
      <w:r w:rsidRPr="00954C7D">
        <w:rPr>
          <w:rFonts w:ascii="Arial" w:hAnsi="Arial" w:cs="Arial"/>
        </w:rPr>
        <w:t xml:space="preserve">conforme projeto a ser apresentado, de forma a garantir que não sejam prejudicadas as aprovações dos projetos do Município de </w:t>
      </w:r>
      <w:r w:rsidR="00345A94">
        <w:rPr>
          <w:rFonts w:ascii="Arial" w:hAnsi="Arial" w:cs="Arial"/>
        </w:rPr>
        <w:t>Montenegro</w:t>
      </w:r>
      <w:r w:rsidRPr="00954C7D">
        <w:rPr>
          <w:rFonts w:ascii="Arial" w:hAnsi="Arial" w:cs="Arial"/>
        </w:rPr>
        <w:t>.</w:t>
      </w:r>
    </w:p>
    <w:p w:rsidR="00E02B83" w:rsidRPr="00954C7D" w:rsidRDefault="00E02B83" w:rsidP="00954C7D">
      <w:pPr>
        <w:pStyle w:val="Corpodetexto"/>
        <w:ind w:right="57"/>
        <w:jc w:val="both"/>
        <w:rPr>
          <w:rFonts w:ascii="Arial" w:hAnsi="Arial" w:cs="Arial"/>
        </w:rPr>
      </w:pPr>
    </w:p>
    <w:p w:rsidR="00E02B83" w:rsidRPr="00954C7D" w:rsidRDefault="003405EA" w:rsidP="00954C7D">
      <w:pPr>
        <w:pStyle w:val="Corpodetexto"/>
        <w:ind w:right="57"/>
        <w:jc w:val="both"/>
        <w:rPr>
          <w:rFonts w:ascii="Arial" w:hAnsi="Arial" w:cs="Arial"/>
        </w:rPr>
      </w:pPr>
      <w:r w:rsidRPr="00345A94">
        <w:rPr>
          <w:rFonts w:ascii="Arial" w:hAnsi="Arial" w:cs="Arial"/>
          <w:b/>
        </w:rPr>
        <w:t>Parágrafo décimo quinto:</w:t>
      </w:r>
      <w:r w:rsidRPr="00954C7D">
        <w:rPr>
          <w:rFonts w:ascii="Arial" w:hAnsi="Arial" w:cs="Arial"/>
        </w:rPr>
        <w:t xml:space="preserve"> Nos preços mencionados estão inclusas todas as despesas necessárias à execução dos serviços, tais como: taxas, impostos, tributos, seguros, deslocamentos, materiais, mão de obra, lucros, despesas administrativas e outras.</w:t>
      </w:r>
    </w:p>
    <w:p w:rsidR="00E02B83" w:rsidRPr="00954C7D" w:rsidRDefault="00E02B83" w:rsidP="00954C7D">
      <w:pPr>
        <w:pStyle w:val="Corpodetexto"/>
        <w:ind w:right="57"/>
        <w:jc w:val="both"/>
        <w:rPr>
          <w:rFonts w:ascii="Arial" w:hAnsi="Arial" w:cs="Arial"/>
        </w:rPr>
      </w:pPr>
    </w:p>
    <w:p w:rsidR="00E02B83" w:rsidRPr="00954C7D" w:rsidRDefault="003405EA" w:rsidP="00954C7D">
      <w:pPr>
        <w:pStyle w:val="Corpodetexto"/>
        <w:ind w:right="57"/>
        <w:jc w:val="both"/>
        <w:rPr>
          <w:rFonts w:ascii="Arial" w:hAnsi="Arial" w:cs="Arial"/>
        </w:rPr>
      </w:pPr>
      <w:r w:rsidRPr="00345A94">
        <w:rPr>
          <w:rFonts w:ascii="Arial" w:hAnsi="Arial" w:cs="Arial"/>
          <w:b/>
        </w:rPr>
        <w:t>Parágrafo décimo sexto:</w:t>
      </w:r>
      <w:r w:rsidRPr="00954C7D">
        <w:rPr>
          <w:rFonts w:ascii="Arial" w:hAnsi="Arial" w:cs="Arial"/>
        </w:rPr>
        <w:t xml:space="preserve"> A não conformidade dos serviços prestados implicará o pagamento proporcional aos serviços efetivamente realizados, aferidos conforme Cláusula Sétima deste Contrato Do Acordo de Níveis de Serviços (ANS).</w:t>
      </w:r>
    </w:p>
    <w:p w:rsidR="00E02B83" w:rsidRPr="00954C7D" w:rsidRDefault="00E02B83" w:rsidP="00954C7D">
      <w:pPr>
        <w:pStyle w:val="Corpodetexto"/>
        <w:ind w:right="57"/>
        <w:jc w:val="both"/>
        <w:rPr>
          <w:rFonts w:ascii="Arial" w:hAnsi="Arial" w:cs="Arial"/>
        </w:rPr>
      </w:pPr>
    </w:p>
    <w:p w:rsidR="00E02B83" w:rsidRPr="00954C7D" w:rsidRDefault="003405EA" w:rsidP="00954C7D">
      <w:pPr>
        <w:pStyle w:val="Corpodetexto"/>
        <w:ind w:right="57"/>
        <w:jc w:val="both"/>
        <w:rPr>
          <w:rFonts w:ascii="Arial" w:hAnsi="Arial" w:cs="Arial"/>
        </w:rPr>
      </w:pPr>
      <w:r w:rsidRPr="00345A94">
        <w:rPr>
          <w:rFonts w:ascii="Arial" w:hAnsi="Arial" w:cs="Arial"/>
          <w:b/>
        </w:rPr>
        <w:t>Parágrafo décimo sétimo:</w:t>
      </w:r>
      <w:r w:rsidRPr="00954C7D">
        <w:rPr>
          <w:rFonts w:ascii="Arial" w:hAnsi="Arial" w:cs="Arial"/>
        </w:rPr>
        <w:t xml:space="preserve"> Finalizada a apuração das conformidades, o Município de </w:t>
      </w:r>
      <w:r w:rsidR="00345A94">
        <w:rPr>
          <w:rFonts w:ascii="Arial" w:hAnsi="Arial" w:cs="Arial"/>
        </w:rPr>
        <w:t>Montenegro</w:t>
      </w:r>
      <w:r w:rsidR="00C842EF" w:rsidRPr="00954C7D">
        <w:rPr>
          <w:rFonts w:ascii="Arial" w:hAnsi="Arial" w:cs="Arial"/>
        </w:rPr>
        <w:t xml:space="preserve"> </w:t>
      </w:r>
      <w:r w:rsidRPr="00954C7D">
        <w:rPr>
          <w:rFonts w:ascii="Arial" w:hAnsi="Arial" w:cs="Arial"/>
        </w:rPr>
        <w:t>informará à CONTRATADA o valor real a ser faturado/pago.</w:t>
      </w:r>
    </w:p>
    <w:p w:rsidR="00E02B83" w:rsidRPr="00954C7D" w:rsidRDefault="00E02B83" w:rsidP="00954C7D">
      <w:pPr>
        <w:pStyle w:val="Corpodetexto"/>
        <w:ind w:right="57"/>
        <w:jc w:val="both"/>
        <w:rPr>
          <w:rFonts w:ascii="Arial" w:hAnsi="Arial" w:cs="Arial"/>
        </w:rPr>
      </w:pPr>
    </w:p>
    <w:p w:rsidR="00E02B83" w:rsidRPr="00954C7D" w:rsidRDefault="003405EA" w:rsidP="00954C7D">
      <w:pPr>
        <w:pStyle w:val="Corpodetexto"/>
        <w:ind w:right="57"/>
        <w:jc w:val="both"/>
        <w:rPr>
          <w:rFonts w:ascii="Arial" w:hAnsi="Arial" w:cs="Arial"/>
        </w:rPr>
      </w:pPr>
      <w:r w:rsidRPr="009011E3">
        <w:rPr>
          <w:rFonts w:ascii="Arial" w:hAnsi="Arial" w:cs="Arial"/>
          <w:b/>
        </w:rPr>
        <w:t>Parágrafo décimo oitavo:</w:t>
      </w:r>
      <w:r w:rsidRPr="00954C7D">
        <w:rPr>
          <w:rFonts w:ascii="Arial" w:hAnsi="Arial" w:cs="Arial"/>
        </w:rPr>
        <w:t xml:space="preserve"> A CONTRATADA ao emitir seu documento fiscal deverá observar (apor) corretamente os dados do estabelecimento do Município de </w:t>
      </w:r>
      <w:r w:rsidR="009011E3">
        <w:rPr>
          <w:rFonts w:ascii="Arial" w:hAnsi="Arial" w:cs="Arial"/>
        </w:rPr>
        <w:t>Montenegro</w:t>
      </w:r>
      <w:r w:rsidR="009011E3" w:rsidRPr="00954C7D">
        <w:rPr>
          <w:rFonts w:ascii="Arial" w:hAnsi="Arial" w:cs="Arial"/>
        </w:rPr>
        <w:t xml:space="preserve"> </w:t>
      </w:r>
      <w:r w:rsidRPr="00954C7D">
        <w:rPr>
          <w:rFonts w:ascii="Arial" w:hAnsi="Arial" w:cs="Arial"/>
        </w:rPr>
        <w:t xml:space="preserve">que tomou o serviço, a fim de que o Município de </w:t>
      </w:r>
      <w:r w:rsidR="009011E3">
        <w:rPr>
          <w:rFonts w:ascii="Arial" w:hAnsi="Arial" w:cs="Arial"/>
        </w:rPr>
        <w:t>Montenegro</w:t>
      </w:r>
      <w:r w:rsidRPr="00954C7D">
        <w:rPr>
          <w:rFonts w:ascii="Arial" w:hAnsi="Arial" w:cs="Arial"/>
        </w:rPr>
        <w:t xml:space="preserve"> possa cumprir a sua obrigação perante os entes tributários. Carta de Correção só será admitida para regularizar os dados cadastrais do Município de </w:t>
      </w:r>
      <w:r w:rsidR="009011E3">
        <w:rPr>
          <w:rFonts w:ascii="Arial" w:hAnsi="Arial" w:cs="Arial"/>
        </w:rPr>
        <w:t>Montenegro</w:t>
      </w:r>
      <w:r w:rsidRPr="00954C7D">
        <w:rPr>
          <w:rFonts w:ascii="Arial" w:hAnsi="Arial" w:cs="Arial"/>
        </w:rPr>
        <w:t>.</w:t>
      </w:r>
    </w:p>
    <w:p w:rsidR="00E02B83" w:rsidRPr="00954C7D" w:rsidRDefault="00E02B83" w:rsidP="00954C7D">
      <w:pPr>
        <w:pStyle w:val="Corpodetexto"/>
        <w:ind w:right="57"/>
        <w:jc w:val="both"/>
        <w:rPr>
          <w:rFonts w:ascii="Arial" w:hAnsi="Arial" w:cs="Arial"/>
        </w:rPr>
      </w:pPr>
    </w:p>
    <w:p w:rsidR="00E02B83" w:rsidRPr="00954C7D" w:rsidRDefault="003405EA" w:rsidP="00954C7D">
      <w:pPr>
        <w:pStyle w:val="Corpodetexto"/>
        <w:ind w:right="57"/>
        <w:jc w:val="both"/>
        <w:rPr>
          <w:rFonts w:ascii="Arial" w:hAnsi="Arial" w:cs="Arial"/>
        </w:rPr>
      </w:pPr>
      <w:r w:rsidRPr="009011E3">
        <w:rPr>
          <w:rFonts w:ascii="Arial" w:hAnsi="Arial" w:cs="Arial"/>
          <w:b/>
        </w:rPr>
        <w:t>Parágrafo décimo nono:</w:t>
      </w:r>
      <w:r w:rsidRPr="00954C7D">
        <w:rPr>
          <w:rFonts w:ascii="Arial" w:hAnsi="Arial" w:cs="Arial"/>
        </w:rPr>
        <w:t xml:space="preserve"> A CONTRATADA deverá emitir/entregar a nota fiscal/fatura no último dia do mês de execução dos serviços no protocolo do Município de </w:t>
      </w:r>
      <w:r w:rsidR="009011E3">
        <w:rPr>
          <w:rFonts w:ascii="Arial" w:hAnsi="Arial" w:cs="Arial"/>
        </w:rPr>
        <w:t>Montenegro</w:t>
      </w:r>
      <w:r w:rsidRPr="00954C7D">
        <w:rPr>
          <w:rFonts w:ascii="Arial" w:hAnsi="Arial" w:cs="Arial"/>
        </w:rPr>
        <w:t>, correspondente a cada etapa do cronograma físico-financeiro, executada e aceita.</w:t>
      </w:r>
    </w:p>
    <w:p w:rsidR="00E02B83" w:rsidRPr="00954C7D" w:rsidRDefault="00E02B83" w:rsidP="00954C7D">
      <w:pPr>
        <w:pStyle w:val="Corpodetexto"/>
        <w:ind w:right="57"/>
        <w:jc w:val="both"/>
        <w:rPr>
          <w:rFonts w:ascii="Arial" w:hAnsi="Arial" w:cs="Arial"/>
        </w:rPr>
      </w:pPr>
    </w:p>
    <w:p w:rsidR="00E02B83" w:rsidRPr="00954C7D" w:rsidRDefault="003405EA" w:rsidP="00954C7D">
      <w:pPr>
        <w:pStyle w:val="Corpodetexto"/>
        <w:ind w:right="57"/>
        <w:jc w:val="both"/>
        <w:rPr>
          <w:rFonts w:ascii="Arial" w:hAnsi="Arial" w:cs="Arial"/>
        </w:rPr>
      </w:pPr>
      <w:r w:rsidRPr="009011E3">
        <w:rPr>
          <w:rFonts w:ascii="Arial" w:hAnsi="Arial" w:cs="Arial"/>
          <w:b/>
        </w:rPr>
        <w:t>Parágrafo vigésimo:</w:t>
      </w:r>
      <w:r w:rsidRPr="00954C7D">
        <w:rPr>
          <w:rFonts w:ascii="Arial" w:hAnsi="Arial" w:cs="Arial"/>
        </w:rPr>
        <w:t xml:space="preserve"> Caso a CONTRATADA entregue a nota fiscal/fatura antes do fechamento do mês, o prazo para pagamento estipulado neste contrato, será contado a partir do primeiro dia do mês subsequente a prestação dos serviços.</w:t>
      </w:r>
    </w:p>
    <w:p w:rsidR="00E02B83" w:rsidRPr="00954C7D" w:rsidRDefault="00E02B83" w:rsidP="00954C7D">
      <w:pPr>
        <w:pStyle w:val="Corpodetexto"/>
        <w:ind w:right="57"/>
        <w:jc w:val="both"/>
        <w:rPr>
          <w:rFonts w:ascii="Arial" w:hAnsi="Arial" w:cs="Arial"/>
        </w:rPr>
      </w:pPr>
    </w:p>
    <w:p w:rsidR="00E02B83" w:rsidRPr="00954C7D" w:rsidRDefault="003405EA" w:rsidP="00954C7D">
      <w:pPr>
        <w:pStyle w:val="Corpodetexto"/>
        <w:ind w:right="57"/>
        <w:jc w:val="both"/>
        <w:rPr>
          <w:rFonts w:ascii="Arial" w:hAnsi="Arial" w:cs="Arial"/>
        </w:rPr>
      </w:pPr>
      <w:r w:rsidRPr="009011E3">
        <w:rPr>
          <w:rFonts w:ascii="Arial" w:hAnsi="Arial" w:cs="Arial"/>
          <w:b/>
        </w:rPr>
        <w:t>Parágrafo vigésimo primeiro:</w:t>
      </w:r>
      <w:r w:rsidRPr="00954C7D">
        <w:rPr>
          <w:rFonts w:ascii="Arial" w:hAnsi="Arial" w:cs="Arial"/>
        </w:rPr>
        <w:t xml:space="preserve"> No caso de as notas fiscais/faturas serem emitidas ou entregues na Prefeitura Municipal de </w:t>
      </w:r>
      <w:r w:rsidR="009011E3">
        <w:rPr>
          <w:rFonts w:ascii="Arial" w:hAnsi="Arial" w:cs="Arial"/>
        </w:rPr>
        <w:t>Montenegro</w:t>
      </w:r>
      <w:r w:rsidR="009011E3" w:rsidRPr="00954C7D">
        <w:rPr>
          <w:rFonts w:ascii="Arial" w:hAnsi="Arial" w:cs="Arial"/>
        </w:rPr>
        <w:t xml:space="preserve"> </w:t>
      </w:r>
      <w:r w:rsidRPr="00954C7D">
        <w:rPr>
          <w:rFonts w:ascii="Arial" w:hAnsi="Arial" w:cs="Arial"/>
        </w:rPr>
        <w:t xml:space="preserve">em data posterior à indicada no item 6.3.2, será imputado à CONTRATADA o pagamento de eventuais encargos decorrentes do não recolhimento das contribuições e impostos sob a responsabilidade do Município de </w:t>
      </w:r>
      <w:r w:rsidR="009011E3">
        <w:rPr>
          <w:rFonts w:ascii="Arial" w:hAnsi="Arial" w:cs="Arial"/>
        </w:rPr>
        <w:t>Montenegro</w:t>
      </w:r>
      <w:r w:rsidRPr="00954C7D">
        <w:rPr>
          <w:rFonts w:ascii="Arial" w:hAnsi="Arial" w:cs="Arial"/>
        </w:rPr>
        <w:t>.</w:t>
      </w:r>
    </w:p>
    <w:p w:rsidR="00E02B83" w:rsidRPr="00954C7D" w:rsidRDefault="00E02B83" w:rsidP="00954C7D">
      <w:pPr>
        <w:pStyle w:val="Corpodetexto"/>
        <w:ind w:right="57"/>
        <w:jc w:val="both"/>
        <w:rPr>
          <w:rFonts w:ascii="Arial" w:hAnsi="Arial" w:cs="Arial"/>
        </w:rPr>
      </w:pPr>
    </w:p>
    <w:p w:rsidR="00E02B83" w:rsidRPr="00954C7D" w:rsidRDefault="003405EA" w:rsidP="00954C7D">
      <w:pPr>
        <w:pStyle w:val="Corpodetexto"/>
        <w:ind w:right="57"/>
        <w:jc w:val="both"/>
        <w:rPr>
          <w:rFonts w:ascii="Arial" w:hAnsi="Arial" w:cs="Arial"/>
        </w:rPr>
      </w:pPr>
      <w:r w:rsidRPr="00070CA5">
        <w:rPr>
          <w:rFonts w:ascii="Arial" w:hAnsi="Arial" w:cs="Arial"/>
          <w:b/>
        </w:rPr>
        <w:t>Parágrafo vigésimo segundo:</w:t>
      </w:r>
      <w:r w:rsidRPr="00954C7D">
        <w:rPr>
          <w:rFonts w:ascii="Arial" w:hAnsi="Arial" w:cs="Arial"/>
        </w:rPr>
        <w:t xml:space="preserve"> A CONTRATADA deverá emitir nota fiscal conforme os dados de faturamento de cada Regional do Município de </w:t>
      </w:r>
      <w:r w:rsidR="00070CA5">
        <w:rPr>
          <w:rFonts w:ascii="Arial" w:hAnsi="Arial" w:cs="Arial"/>
        </w:rPr>
        <w:t>Montenegro</w:t>
      </w:r>
      <w:r w:rsidRPr="00954C7D">
        <w:rPr>
          <w:rFonts w:ascii="Arial" w:hAnsi="Arial" w:cs="Arial"/>
        </w:rPr>
        <w:t>, que será informado a cada programa aprovado.</w:t>
      </w:r>
    </w:p>
    <w:p w:rsidR="00EB314F" w:rsidRPr="00954C7D" w:rsidRDefault="00EB314F" w:rsidP="00954C7D">
      <w:pPr>
        <w:pStyle w:val="Corpodetexto"/>
        <w:ind w:right="57"/>
        <w:jc w:val="both"/>
        <w:rPr>
          <w:rFonts w:ascii="Arial" w:hAnsi="Arial" w:cs="Arial"/>
        </w:rPr>
      </w:pPr>
    </w:p>
    <w:p w:rsidR="00E02B83" w:rsidRPr="00954C7D" w:rsidRDefault="003405EA" w:rsidP="00954C7D">
      <w:pPr>
        <w:pStyle w:val="Corpodetexto"/>
        <w:ind w:right="57"/>
        <w:jc w:val="both"/>
        <w:rPr>
          <w:rFonts w:ascii="Arial" w:hAnsi="Arial" w:cs="Arial"/>
        </w:rPr>
      </w:pPr>
      <w:r w:rsidRPr="00070CA5">
        <w:rPr>
          <w:rFonts w:ascii="Arial" w:hAnsi="Arial" w:cs="Arial"/>
          <w:b/>
        </w:rPr>
        <w:t>Parágrafo vigésimo terceiro:</w:t>
      </w:r>
      <w:r w:rsidRPr="00954C7D">
        <w:rPr>
          <w:rFonts w:ascii="Arial" w:hAnsi="Arial" w:cs="Arial"/>
        </w:rPr>
        <w:t xml:space="preserve"> A CONTRATADA deverá indicar no corpo da nota fiscal dos serviços, o número deste contrato, o número do processo de contratação, o número da conta– corrente, o banco e a agência com a empresa qual opera (obrigatoriamente em NOME/CNPJ da CONTRATADA), sob pena de impossibilidade do pagamento.</w:t>
      </w:r>
    </w:p>
    <w:p w:rsidR="00E02B83" w:rsidRPr="00954C7D" w:rsidRDefault="00E02B83" w:rsidP="00954C7D">
      <w:pPr>
        <w:pStyle w:val="Corpodetexto"/>
        <w:ind w:right="57"/>
        <w:jc w:val="both"/>
        <w:rPr>
          <w:rFonts w:ascii="Arial" w:hAnsi="Arial" w:cs="Arial"/>
        </w:rPr>
      </w:pPr>
    </w:p>
    <w:p w:rsidR="00E02B83" w:rsidRPr="00954C7D" w:rsidRDefault="003405EA" w:rsidP="00954C7D">
      <w:pPr>
        <w:pStyle w:val="Corpodetexto"/>
        <w:ind w:right="57"/>
        <w:jc w:val="both"/>
        <w:rPr>
          <w:rFonts w:ascii="Arial" w:hAnsi="Arial" w:cs="Arial"/>
        </w:rPr>
      </w:pPr>
      <w:r w:rsidRPr="00070CA5">
        <w:rPr>
          <w:rFonts w:ascii="Arial" w:hAnsi="Arial" w:cs="Arial"/>
          <w:b/>
        </w:rPr>
        <w:t>Parágrafo vigésimo quarto:</w:t>
      </w:r>
      <w:r w:rsidRPr="00954C7D">
        <w:rPr>
          <w:rFonts w:ascii="Arial" w:hAnsi="Arial" w:cs="Arial"/>
        </w:rPr>
        <w:t xml:space="preserve"> Os valores dos tributos incidentes sobre o serviço/fornecimento ora contratado poderão ser destacados na respectiva nota fiscal e/ou fatura sempre que a legislação tributária o permitir, sendo certo que, no preço ajustado, já estarão inclusos os valores dos referidos tributos.</w:t>
      </w:r>
    </w:p>
    <w:p w:rsidR="00E02B83" w:rsidRPr="00954C7D" w:rsidRDefault="00E02B83" w:rsidP="00954C7D">
      <w:pPr>
        <w:pStyle w:val="Corpodetexto"/>
        <w:ind w:right="57"/>
        <w:jc w:val="both"/>
        <w:rPr>
          <w:rFonts w:ascii="Arial" w:hAnsi="Arial" w:cs="Arial"/>
        </w:rPr>
      </w:pPr>
    </w:p>
    <w:p w:rsidR="00E02B83" w:rsidRPr="00954C7D" w:rsidRDefault="003405EA" w:rsidP="00954C7D">
      <w:pPr>
        <w:pStyle w:val="Corpodetexto"/>
        <w:ind w:right="57"/>
        <w:jc w:val="both"/>
        <w:rPr>
          <w:rFonts w:ascii="Arial" w:hAnsi="Arial" w:cs="Arial"/>
        </w:rPr>
      </w:pPr>
      <w:r w:rsidRPr="00BE608C">
        <w:rPr>
          <w:rFonts w:ascii="Arial" w:hAnsi="Arial" w:cs="Arial"/>
          <w:b/>
        </w:rPr>
        <w:t>Parágrafo vigésimo quinto:</w:t>
      </w:r>
      <w:r w:rsidRPr="00954C7D">
        <w:rPr>
          <w:rFonts w:ascii="Arial" w:hAnsi="Arial" w:cs="Arial"/>
        </w:rPr>
        <w:t xml:space="preserve"> Quando cabível ao objeto, o Município de </w:t>
      </w:r>
      <w:r w:rsidR="00BE608C">
        <w:rPr>
          <w:rFonts w:ascii="Arial" w:hAnsi="Arial" w:cs="Arial"/>
        </w:rPr>
        <w:t>Montenegro</w:t>
      </w:r>
      <w:r w:rsidR="00C842EF" w:rsidRPr="00954C7D">
        <w:rPr>
          <w:rFonts w:ascii="Arial" w:hAnsi="Arial" w:cs="Arial"/>
        </w:rPr>
        <w:t xml:space="preserve"> </w:t>
      </w:r>
      <w:r w:rsidRPr="00954C7D">
        <w:rPr>
          <w:rFonts w:ascii="Arial" w:hAnsi="Arial" w:cs="Arial"/>
        </w:rPr>
        <w:t>efetuará a retenção, na fonte, dos tributos conforme previsto nas Legislações que as regem.</w:t>
      </w:r>
    </w:p>
    <w:p w:rsidR="00E02B83" w:rsidRPr="00954C7D" w:rsidRDefault="00E02B83" w:rsidP="00954C7D">
      <w:pPr>
        <w:pStyle w:val="Corpodetexto"/>
        <w:ind w:right="57"/>
        <w:jc w:val="both"/>
        <w:rPr>
          <w:rFonts w:ascii="Arial" w:hAnsi="Arial" w:cs="Arial"/>
        </w:rPr>
      </w:pPr>
    </w:p>
    <w:p w:rsidR="00E02B83" w:rsidRPr="00954C7D" w:rsidRDefault="003405EA" w:rsidP="00954C7D">
      <w:pPr>
        <w:pStyle w:val="Corpodetexto"/>
        <w:ind w:right="57"/>
        <w:jc w:val="both"/>
        <w:rPr>
          <w:rFonts w:ascii="Arial" w:hAnsi="Arial" w:cs="Arial"/>
        </w:rPr>
      </w:pPr>
      <w:r w:rsidRPr="00BE608C">
        <w:rPr>
          <w:rFonts w:ascii="Arial" w:hAnsi="Arial" w:cs="Arial"/>
          <w:b/>
        </w:rPr>
        <w:t>Parágrafo vigésimo sexto:</w:t>
      </w:r>
      <w:r w:rsidRPr="00954C7D">
        <w:rPr>
          <w:rFonts w:ascii="Arial" w:hAnsi="Arial" w:cs="Arial"/>
        </w:rPr>
        <w:t xml:space="preserve"> Sendo beneficiário de desoneração estabelecida em Lei específica, a CONTRATADA deverá apresentar os comprovantes junto com a nota fiscal e/ou fatura.</w:t>
      </w:r>
    </w:p>
    <w:p w:rsidR="00E02B83" w:rsidRPr="00954C7D" w:rsidRDefault="00E02B83" w:rsidP="00954C7D">
      <w:pPr>
        <w:pStyle w:val="Corpodetexto"/>
        <w:ind w:right="57"/>
        <w:jc w:val="both"/>
        <w:rPr>
          <w:rFonts w:ascii="Arial" w:hAnsi="Arial" w:cs="Arial"/>
        </w:rPr>
      </w:pPr>
    </w:p>
    <w:p w:rsidR="00E02B83" w:rsidRPr="00954C7D" w:rsidRDefault="003405EA" w:rsidP="00954C7D">
      <w:pPr>
        <w:pStyle w:val="Corpodetexto"/>
        <w:ind w:right="57"/>
        <w:jc w:val="both"/>
        <w:rPr>
          <w:rFonts w:ascii="Arial" w:hAnsi="Arial" w:cs="Arial"/>
        </w:rPr>
      </w:pPr>
      <w:r w:rsidRPr="00BE608C">
        <w:rPr>
          <w:rFonts w:ascii="Arial" w:hAnsi="Arial" w:cs="Arial"/>
          <w:b/>
        </w:rPr>
        <w:t>Parágrafo vigésimo sétimo:</w:t>
      </w:r>
      <w:r w:rsidRPr="00954C7D">
        <w:rPr>
          <w:rFonts w:ascii="Arial" w:hAnsi="Arial" w:cs="Arial"/>
        </w:rPr>
        <w:t xml:space="preserve"> Caso o objeto seja prestação de serviços, vinculado à construção civil, à CONTRATADA deverá destacar no corpo do documento fiscal o valor correspondente ao material utilizado na obra, para que possa se utilizar do benefício legal da redução da base de cálculo da retenção do imposto sobre serviços de qualquer natureza (ISSQN), sendo a mesma base de cálculo utilizada para cálculo do INSS sobre a mão de obra, que será realizada pelo Órgão Financeiro Local do Município de </w:t>
      </w:r>
      <w:r w:rsidR="00C45CE5">
        <w:rPr>
          <w:rFonts w:ascii="Arial" w:hAnsi="Arial" w:cs="Arial"/>
        </w:rPr>
        <w:t>Montenegro</w:t>
      </w:r>
      <w:r w:rsidRPr="00954C7D">
        <w:rPr>
          <w:rFonts w:ascii="Arial" w:hAnsi="Arial" w:cs="Arial"/>
        </w:rPr>
        <w:t>, no  momento do pagamento. Não ocorrendo o referido destaque, o valor total do serviço servirá como base de cálculo do imposto a ser retido.</w:t>
      </w:r>
    </w:p>
    <w:p w:rsidR="00E02B83" w:rsidRPr="00954C7D" w:rsidRDefault="00E02B83" w:rsidP="00954C7D">
      <w:pPr>
        <w:pStyle w:val="Corpodetexto"/>
        <w:ind w:right="57"/>
        <w:jc w:val="both"/>
        <w:rPr>
          <w:rFonts w:ascii="Arial" w:hAnsi="Arial" w:cs="Arial"/>
        </w:rPr>
      </w:pPr>
    </w:p>
    <w:p w:rsidR="00E02B83" w:rsidRPr="00954C7D" w:rsidRDefault="003405EA" w:rsidP="00954C7D">
      <w:pPr>
        <w:pStyle w:val="Corpodetexto"/>
        <w:ind w:right="57"/>
        <w:jc w:val="both"/>
        <w:rPr>
          <w:rFonts w:ascii="Arial" w:hAnsi="Arial" w:cs="Arial"/>
        </w:rPr>
      </w:pPr>
      <w:r w:rsidRPr="00C45CE5">
        <w:rPr>
          <w:rFonts w:ascii="Arial" w:hAnsi="Arial" w:cs="Arial"/>
          <w:b/>
        </w:rPr>
        <w:t>Parágrafo vigésimo oitavo:</w:t>
      </w:r>
      <w:r w:rsidRPr="00954C7D">
        <w:rPr>
          <w:rFonts w:ascii="Arial" w:hAnsi="Arial" w:cs="Arial"/>
        </w:rPr>
        <w:t xml:space="preserve"> Quando o objeto do contrato tratar de prestação de serviços de construção civil, por empreitada total, a CONTRATADA deverá apresentar, no prazo de 30 (trinta) dias contados do início da prestação do serviço (obra), a inscrição no Cadastro Específico do INSS – CEI, bem como identificá-lo no corpo do documento fiscal.</w:t>
      </w:r>
    </w:p>
    <w:p w:rsidR="00E02B83" w:rsidRPr="00954C7D" w:rsidRDefault="00E02B83" w:rsidP="00954C7D">
      <w:pPr>
        <w:pStyle w:val="Corpodetexto"/>
        <w:ind w:right="57"/>
        <w:jc w:val="both"/>
        <w:rPr>
          <w:rFonts w:ascii="Arial" w:hAnsi="Arial" w:cs="Arial"/>
        </w:rPr>
      </w:pPr>
    </w:p>
    <w:p w:rsidR="00E02B83" w:rsidRPr="00954C7D" w:rsidRDefault="003405EA" w:rsidP="00954C7D">
      <w:pPr>
        <w:pStyle w:val="Corpodetexto"/>
        <w:ind w:right="57"/>
        <w:jc w:val="both"/>
        <w:rPr>
          <w:rFonts w:ascii="Arial" w:hAnsi="Arial" w:cs="Arial"/>
        </w:rPr>
      </w:pPr>
      <w:r w:rsidRPr="0058717E">
        <w:rPr>
          <w:rFonts w:ascii="Arial" w:hAnsi="Arial" w:cs="Arial"/>
          <w:b/>
        </w:rPr>
        <w:t>Parágrafo vigésimo nono:</w:t>
      </w:r>
      <w:r w:rsidRPr="00954C7D">
        <w:rPr>
          <w:rFonts w:ascii="Arial" w:hAnsi="Arial" w:cs="Arial"/>
        </w:rPr>
        <w:t xml:space="preserve"> Não serão feitas as retenções de que trata a citada instrução normativa caso a CONTRATADA seja optante pelo Sistema Integrado de Pagamento de Impostos e Contribuições (SIMPLES), instituído pela Lei Complementar nº 123/2006 e/ou se encontra em uma das situações elencadas Artigo 4º da Instrução Normativa RFB nº 1.234 de 11 de janeiro de 2012, em especial a do inciso XI, ficando a CONTRATADA nesse caso obrigada a apresentar declaração original do SIMPLES NACIONAL, prevista na IN 1234/2012, em duas vias, assinadas pelo seu representante legal.</w:t>
      </w:r>
    </w:p>
    <w:p w:rsidR="00E02B83" w:rsidRPr="00954C7D" w:rsidRDefault="00E02B83" w:rsidP="00954C7D">
      <w:pPr>
        <w:pStyle w:val="Corpodetexto"/>
        <w:ind w:right="57"/>
        <w:jc w:val="both"/>
        <w:rPr>
          <w:rFonts w:ascii="Arial" w:hAnsi="Arial" w:cs="Arial"/>
        </w:rPr>
      </w:pPr>
    </w:p>
    <w:p w:rsidR="00E02B83" w:rsidRPr="00954C7D" w:rsidRDefault="003405EA" w:rsidP="00954C7D">
      <w:pPr>
        <w:pStyle w:val="Corpodetexto"/>
        <w:ind w:right="57"/>
        <w:jc w:val="both"/>
        <w:rPr>
          <w:rFonts w:ascii="Arial" w:hAnsi="Arial" w:cs="Arial"/>
        </w:rPr>
      </w:pPr>
      <w:r w:rsidRPr="0058717E">
        <w:rPr>
          <w:rFonts w:ascii="Arial" w:hAnsi="Arial" w:cs="Arial"/>
          <w:b/>
        </w:rPr>
        <w:t>Parágrafo trigésimo:</w:t>
      </w:r>
      <w:r w:rsidRPr="00954C7D">
        <w:rPr>
          <w:rFonts w:ascii="Arial" w:hAnsi="Arial" w:cs="Arial"/>
        </w:rPr>
        <w:t xml:space="preserve"> O Município de </w:t>
      </w:r>
      <w:r w:rsidR="0058717E">
        <w:rPr>
          <w:rFonts w:ascii="Arial" w:hAnsi="Arial" w:cs="Arial"/>
        </w:rPr>
        <w:t>Montenegro</w:t>
      </w:r>
      <w:r w:rsidR="0058717E" w:rsidRPr="00954C7D">
        <w:rPr>
          <w:rFonts w:ascii="Arial" w:hAnsi="Arial" w:cs="Arial"/>
        </w:rPr>
        <w:t xml:space="preserve"> </w:t>
      </w:r>
      <w:r w:rsidRPr="00954C7D">
        <w:rPr>
          <w:rFonts w:ascii="Arial" w:hAnsi="Arial" w:cs="Arial"/>
        </w:rPr>
        <w:t>comunicará aos órgãos incumbidos da arrecadação e fiscalização de tributos da União, Estados ou Municípios, as características e os valores pagos por força desta contratação, conforme previsto no</w:t>
      </w:r>
      <w:r w:rsidR="00E90883">
        <w:rPr>
          <w:rFonts w:ascii="Arial" w:hAnsi="Arial" w:cs="Arial"/>
        </w:rPr>
        <w:t xml:space="preserve"> </w:t>
      </w:r>
      <w:r w:rsidRPr="00954C7D">
        <w:rPr>
          <w:rFonts w:ascii="Arial" w:hAnsi="Arial" w:cs="Arial"/>
        </w:rPr>
        <w:t>§3º do art. 55 da Lei 8666/93.</w:t>
      </w:r>
    </w:p>
    <w:p w:rsidR="00E02B83" w:rsidRPr="00954C7D" w:rsidRDefault="00E02B83" w:rsidP="00954C7D">
      <w:pPr>
        <w:pStyle w:val="Corpodetexto"/>
        <w:ind w:right="57"/>
        <w:jc w:val="both"/>
        <w:rPr>
          <w:rFonts w:ascii="Arial" w:hAnsi="Arial" w:cs="Arial"/>
        </w:rPr>
      </w:pPr>
    </w:p>
    <w:p w:rsidR="00E02B83" w:rsidRPr="00954C7D" w:rsidRDefault="003405EA" w:rsidP="00954C7D">
      <w:pPr>
        <w:pStyle w:val="Corpodetexto"/>
        <w:ind w:right="57"/>
        <w:jc w:val="both"/>
        <w:rPr>
          <w:rFonts w:ascii="Arial" w:hAnsi="Arial" w:cs="Arial"/>
        </w:rPr>
      </w:pPr>
      <w:r w:rsidRPr="00CB2568">
        <w:rPr>
          <w:rFonts w:ascii="Arial" w:hAnsi="Arial" w:cs="Arial"/>
          <w:b/>
        </w:rPr>
        <w:t>Parágrafo trigésimo primeiro:</w:t>
      </w:r>
      <w:r w:rsidRPr="00954C7D">
        <w:rPr>
          <w:rFonts w:ascii="Arial" w:hAnsi="Arial" w:cs="Arial"/>
        </w:rPr>
        <w:t xml:space="preserve"> Os custos de eventuais erros de recolhimentos de impostos sob a responsabilidade do Município de </w:t>
      </w:r>
      <w:r w:rsidR="00CB2568">
        <w:rPr>
          <w:rFonts w:ascii="Arial" w:hAnsi="Arial" w:cs="Arial"/>
        </w:rPr>
        <w:t>Montenegro</w:t>
      </w:r>
      <w:r w:rsidRPr="00954C7D">
        <w:rPr>
          <w:rFonts w:ascii="Arial" w:hAnsi="Arial" w:cs="Arial"/>
        </w:rPr>
        <w:t>, em decorrência de informações incorretas por parte da CONTRATADA, serão cobrados à mesma, que se obriga a ressarcir o Município no prazo de 5 (cinco) dias da notificação, sujeita às penalidades previstas no presente contrato. Os valores poderão ser descontados das faturas a serem pagas à CONTRATADA.</w:t>
      </w:r>
    </w:p>
    <w:p w:rsidR="00E02B83" w:rsidRPr="00954C7D" w:rsidRDefault="00E02B83" w:rsidP="00954C7D">
      <w:pPr>
        <w:pStyle w:val="Corpodetexto"/>
        <w:ind w:right="57"/>
        <w:jc w:val="both"/>
        <w:rPr>
          <w:rFonts w:ascii="Arial" w:hAnsi="Arial" w:cs="Arial"/>
        </w:rPr>
      </w:pPr>
    </w:p>
    <w:p w:rsidR="00E02B83" w:rsidRPr="00954C7D" w:rsidRDefault="003405EA" w:rsidP="00954C7D">
      <w:pPr>
        <w:pStyle w:val="Corpodetexto"/>
        <w:ind w:right="57"/>
        <w:jc w:val="both"/>
        <w:rPr>
          <w:rFonts w:ascii="Arial" w:hAnsi="Arial" w:cs="Arial"/>
        </w:rPr>
      </w:pPr>
      <w:r w:rsidRPr="00CB2568">
        <w:rPr>
          <w:rFonts w:ascii="Arial" w:hAnsi="Arial" w:cs="Arial"/>
          <w:b/>
        </w:rPr>
        <w:t>Parágrafo trigésimo segundo:</w:t>
      </w:r>
      <w:r w:rsidRPr="00954C7D">
        <w:rPr>
          <w:rFonts w:ascii="Arial" w:hAnsi="Arial" w:cs="Arial"/>
        </w:rPr>
        <w:t xml:space="preserve"> O pagamento será efetuado em até 30 (trinta) dias contados do recebimento da nota fiscal, desde que, tenha sido realizado o recebimento</w:t>
      </w:r>
      <w:r w:rsidR="00EB314F" w:rsidRPr="00954C7D">
        <w:rPr>
          <w:rFonts w:ascii="Arial" w:hAnsi="Arial" w:cs="Arial"/>
        </w:rPr>
        <w:t xml:space="preserve"> </w:t>
      </w:r>
      <w:r w:rsidRPr="00954C7D">
        <w:rPr>
          <w:rFonts w:ascii="Arial" w:hAnsi="Arial" w:cs="Arial"/>
        </w:rPr>
        <w:t>parcial ou definitivo do trabalho executado.</w:t>
      </w:r>
    </w:p>
    <w:p w:rsidR="00E02B83" w:rsidRPr="00954C7D" w:rsidRDefault="00E02B83" w:rsidP="00954C7D">
      <w:pPr>
        <w:pStyle w:val="Corpodetexto"/>
        <w:ind w:right="57"/>
        <w:jc w:val="both"/>
        <w:rPr>
          <w:rFonts w:ascii="Arial" w:hAnsi="Arial" w:cs="Arial"/>
        </w:rPr>
      </w:pPr>
    </w:p>
    <w:p w:rsidR="00E02B83" w:rsidRPr="00954C7D" w:rsidRDefault="003405EA" w:rsidP="00954C7D">
      <w:pPr>
        <w:pStyle w:val="Corpodetexto"/>
        <w:ind w:right="57"/>
        <w:jc w:val="both"/>
        <w:rPr>
          <w:rFonts w:ascii="Arial" w:hAnsi="Arial" w:cs="Arial"/>
        </w:rPr>
      </w:pPr>
      <w:r w:rsidRPr="00CB2568">
        <w:rPr>
          <w:rFonts w:ascii="Arial" w:hAnsi="Arial" w:cs="Arial"/>
          <w:b/>
        </w:rPr>
        <w:t xml:space="preserve">Parágrafo trigésimo </w:t>
      </w:r>
      <w:r w:rsidRPr="00CB2568">
        <w:rPr>
          <w:rFonts w:ascii="Arial" w:hAnsi="Arial" w:cs="Arial"/>
        </w:rPr>
        <w:t>terceiro:</w:t>
      </w:r>
      <w:r w:rsidRPr="00954C7D">
        <w:rPr>
          <w:rFonts w:ascii="Arial" w:hAnsi="Arial" w:cs="Arial"/>
        </w:rPr>
        <w:t xml:space="preserve"> Constatando-se alguma incorreção na nota fiscal e/ou fatura ou qualquer outra circunstância que desaconselhe o seu pagamento, o prazo será contado a partir da respectiva regularização.</w:t>
      </w:r>
    </w:p>
    <w:p w:rsidR="00E02B83" w:rsidRPr="00954C7D" w:rsidRDefault="00E02B83" w:rsidP="00954C7D">
      <w:pPr>
        <w:pStyle w:val="Corpodetexto"/>
        <w:ind w:right="57"/>
        <w:jc w:val="both"/>
        <w:rPr>
          <w:rFonts w:ascii="Arial" w:hAnsi="Arial" w:cs="Arial"/>
        </w:rPr>
      </w:pPr>
    </w:p>
    <w:p w:rsidR="00E02B83" w:rsidRPr="00954C7D" w:rsidRDefault="003405EA" w:rsidP="00954C7D">
      <w:pPr>
        <w:pStyle w:val="Corpodetexto"/>
        <w:ind w:right="57"/>
        <w:jc w:val="both"/>
        <w:rPr>
          <w:rFonts w:ascii="Arial" w:hAnsi="Arial" w:cs="Arial"/>
        </w:rPr>
      </w:pPr>
      <w:r w:rsidRPr="00AF1DCD">
        <w:rPr>
          <w:rFonts w:ascii="Arial" w:hAnsi="Arial" w:cs="Arial"/>
          <w:b/>
        </w:rPr>
        <w:t>Parágrafo trigésimo quarto:</w:t>
      </w:r>
      <w:r w:rsidRPr="00954C7D">
        <w:rPr>
          <w:rFonts w:ascii="Arial" w:hAnsi="Arial" w:cs="Arial"/>
        </w:rPr>
        <w:t xml:space="preserve"> O Município de </w:t>
      </w:r>
      <w:r w:rsidR="00C842EF" w:rsidRPr="00954C7D">
        <w:rPr>
          <w:rFonts w:ascii="Arial" w:hAnsi="Arial" w:cs="Arial"/>
        </w:rPr>
        <w:t xml:space="preserve">Erval Grande </w:t>
      </w:r>
      <w:r w:rsidRPr="00954C7D">
        <w:rPr>
          <w:rFonts w:ascii="Arial" w:hAnsi="Arial" w:cs="Arial"/>
        </w:rPr>
        <w:t>poderá deduzir do montante a pagar os valores correspondentes a multas ou indenizações devidas pela CONTRATADA, nos termos deste Contrato.</w:t>
      </w:r>
    </w:p>
    <w:p w:rsidR="00E02B83" w:rsidRPr="00954C7D" w:rsidRDefault="00E02B83" w:rsidP="00954C7D">
      <w:pPr>
        <w:pStyle w:val="Corpodetexto"/>
        <w:ind w:right="57"/>
        <w:jc w:val="both"/>
        <w:rPr>
          <w:rFonts w:ascii="Arial" w:hAnsi="Arial" w:cs="Arial"/>
        </w:rPr>
      </w:pPr>
    </w:p>
    <w:p w:rsidR="00E02B83" w:rsidRPr="00954C7D" w:rsidRDefault="003405EA" w:rsidP="00954C7D">
      <w:pPr>
        <w:pStyle w:val="Corpodetexto"/>
        <w:ind w:right="57"/>
        <w:jc w:val="both"/>
        <w:rPr>
          <w:rFonts w:ascii="Arial" w:hAnsi="Arial" w:cs="Arial"/>
        </w:rPr>
      </w:pPr>
      <w:r w:rsidRPr="00AF1DCD">
        <w:rPr>
          <w:rFonts w:ascii="Arial" w:hAnsi="Arial" w:cs="Arial"/>
          <w:b/>
        </w:rPr>
        <w:t>Parágrafo trigésimo quinto:</w:t>
      </w:r>
      <w:r w:rsidRPr="00954C7D">
        <w:rPr>
          <w:rFonts w:ascii="Arial" w:hAnsi="Arial" w:cs="Arial"/>
        </w:rPr>
        <w:t xml:space="preserve"> Quando da ocorrência de eventuais atrasos de pagamento provocados exclusivamente pelo Município de </w:t>
      </w:r>
      <w:r w:rsidR="00AF1DCD">
        <w:rPr>
          <w:rFonts w:ascii="Arial" w:hAnsi="Arial" w:cs="Arial"/>
        </w:rPr>
        <w:t>Montenegro</w:t>
      </w:r>
      <w:r w:rsidRPr="00954C7D">
        <w:rPr>
          <w:rFonts w:ascii="Arial" w:hAnsi="Arial" w:cs="Arial"/>
        </w:rPr>
        <w:t>, o valor devido deverá ser acrescido de atualização financeira e sua apuração se fará desde a data de seu vencimento até a data do efetivo pagamento, em que os juros de mora serão calculados à taxa de 0,5% (meio por cento) ao mês, ou 6% (seis por cento) ao ano, mediante a aplicação das seguintes fórmulas:</w:t>
      </w:r>
    </w:p>
    <w:p w:rsidR="00E02B83" w:rsidRPr="00954C7D" w:rsidRDefault="00E02B83" w:rsidP="00954C7D">
      <w:pPr>
        <w:pStyle w:val="Corpodetexto"/>
        <w:ind w:right="57"/>
        <w:jc w:val="both"/>
        <w:rPr>
          <w:rFonts w:ascii="Arial" w:hAnsi="Arial" w:cs="Arial"/>
        </w:rPr>
      </w:pPr>
    </w:p>
    <w:p w:rsidR="00E02B83" w:rsidRPr="00954C7D" w:rsidRDefault="003405EA" w:rsidP="00954C7D">
      <w:pPr>
        <w:pStyle w:val="Corpodetexto"/>
        <w:ind w:right="57"/>
        <w:jc w:val="both"/>
        <w:rPr>
          <w:rFonts w:ascii="Arial" w:hAnsi="Arial" w:cs="Arial"/>
        </w:rPr>
      </w:pPr>
      <w:r w:rsidRPr="00954C7D">
        <w:rPr>
          <w:rFonts w:ascii="Arial" w:hAnsi="Arial" w:cs="Arial"/>
        </w:rPr>
        <w:t>I = (TX/100)</w:t>
      </w:r>
    </w:p>
    <w:p w:rsidR="00E02B83" w:rsidRPr="00954C7D" w:rsidRDefault="003405EA" w:rsidP="00954C7D">
      <w:pPr>
        <w:pStyle w:val="Corpodetexto"/>
        <w:ind w:right="57"/>
        <w:jc w:val="both"/>
        <w:rPr>
          <w:rFonts w:ascii="Arial" w:hAnsi="Arial" w:cs="Arial"/>
        </w:rPr>
      </w:pPr>
      <w:r w:rsidRPr="00954C7D">
        <w:rPr>
          <w:rFonts w:ascii="Arial" w:hAnsi="Arial" w:cs="Arial"/>
        </w:rPr>
        <w:t>365</w:t>
      </w:r>
    </w:p>
    <w:p w:rsidR="00E02B83" w:rsidRPr="00954C7D" w:rsidRDefault="00E02B83" w:rsidP="00954C7D">
      <w:pPr>
        <w:pStyle w:val="Corpodetexto"/>
        <w:ind w:right="57"/>
        <w:jc w:val="both"/>
        <w:rPr>
          <w:rFonts w:ascii="Arial" w:hAnsi="Arial" w:cs="Arial"/>
        </w:rPr>
      </w:pPr>
    </w:p>
    <w:p w:rsidR="00E02B83" w:rsidRPr="00954C7D" w:rsidRDefault="003405EA" w:rsidP="00954C7D">
      <w:pPr>
        <w:pStyle w:val="Corpodetexto"/>
        <w:ind w:right="57"/>
        <w:jc w:val="both"/>
        <w:rPr>
          <w:rFonts w:ascii="Arial" w:hAnsi="Arial" w:cs="Arial"/>
        </w:rPr>
      </w:pPr>
      <w:r w:rsidRPr="00954C7D">
        <w:rPr>
          <w:rFonts w:ascii="Arial" w:hAnsi="Arial" w:cs="Arial"/>
        </w:rPr>
        <w:t>EM = I x N x VP</w:t>
      </w:r>
    </w:p>
    <w:p w:rsidR="00E02B83" w:rsidRPr="00954C7D" w:rsidRDefault="00E02B83" w:rsidP="00954C7D">
      <w:pPr>
        <w:pStyle w:val="Corpodetexto"/>
        <w:ind w:right="57"/>
        <w:jc w:val="both"/>
        <w:rPr>
          <w:rFonts w:ascii="Arial" w:hAnsi="Arial" w:cs="Arial"/>
        </w:rPr>
      </w:pPr>
    </w:p>
    <w:p w:rsidR="00E02B83" w:rsidRPr="00954C7D" w:rsidRDefault="003405EA" w:rsidP="00954C7D">
      <w:pPr>
        <w:pStyle w:val="Corpodetexto"/>
        <w:ind w:right="57"/>
        <w:jc w:val="both"/>
        <w:rPr>
          <w:rFonts w:ascii="Arial" w:hAnsi="Arial" w:cs="Arial"/>
        </w:rPr>
      </w:pPr>
      <w:r w:rsidRPr="00954C7D">
        <w:rPr>
          <w:rFonts w:ascii="Arial" w:hAnsi="Arial" w:cs="Arial"/>
        </w:rPr>
        <w:t>Onde:</w:t>
      </w:r>
    </w:p>
    <w:p w:rsidR="00EB314F" w:rsidRPr="00954C7D" w:rsidRDefault="003405EA" w:rsidP="00954C7D">
      <w:pPr>
        <w:pStyle w:val="Corpodetexto"/>
        <w:ind w:right="57"/>
        <w:jc w:val="both"/>
        <w:rPr>
          <w:rFonts w:ascii="Arial" w:hAnsi="Arial" w:cs="Arial"/>
        </w:rPr>
      </w:pPr>
      <w:r w:rsidRPr="00954C7D">
        <w:rPr>
          <w:rFonts w:ascii="Arial" w:hAnsi="Arial" w:cs="Arial"/>
        </w:rPr>
        <w:t>I = índice de atualização financeira TX = percentual da taxa de juros EM = Encargos moratórios</w:t>
      </w:r>
    </w:p>
    <w:p w:rsidR="00E02B83" w:rsidRPr="00954C7D" w:rsidRDefault="003405EA" w:rsidP="00954C7D">
      <w:pPr>
        <w:pStyle w:val="Corpodetexto"/>
        <w:ind w:right="57"/>
        <w:jc w:val="both"/>
        <w:rPr>
          <w:rFonts w:ascii="Arial" w:hAnsi="Arial" w:cs="Arial"/>
        </w:rPr>
      </w:pPr>
      <w:r w:rsidRPr="00954C7D">
        <w:rPr>
          <w:rFonts w:ascii="Arial" w:hAnsi="Arial" w:cs="Arial"/>
        </w:rPr>
        <w:t>N = número de dias entre a data prevista para o pagamento e a do efetivo</w:t>
      </w:r>
      <w:r w:rsidR="00EB314F" w:rsidRPr="00954C7D">
        <w:rPr>
          <w:rFonts w:ascii="Arial" w:hAnsi="Arial" w:cs="Arial"/>
        </w:rPr>
        <w:t xml:space="preserve"> </w:t>
      </w:r>
      <w:r w:rsidRPr="00954C7D">
        <w:rPr>
          <w:rFonts w:ascii="Arial" w:hAnsi="Arial" w:cs="Arial"/>
        </w:rPr>
        <w:t>pagamento</w:t>
      </w:r>
    </w:p>
    <w:p w:rsidR="00E02B83" w:rsidRPr="00954C7D" w:rsidRDefault="003405EA" w:rsidP="00954C7D">
      <w:pPr>
        <w:pStyle w:val="Corpodetexto"/>
        <w:ind w:right="57"/>
        <w:jc w:val="both"/>
        <w:rPr>
          <w:rFonts w:ascii="Arial" w:hAnsi="Arial" w:cs="Arial"/>
        </w:rPr>
      </w:pPr>
      <w:r w:rsidRPr="00954C7D">
        <w:rPr>
          <w:rFonts w:ascii="Arial" w:hAnsi="Arial" w:cs="Arial"/>
        </w:rPr>
        <w:t>VP = valor da parcela em atraso</w:t>
      </w:r>
    </w:p>
    <w:p w:rsidR="00E02B83" w:rsidRPr="00954C7D" w:rsidRDefault="00E02B83" w:rsidP="00954C7D">
      <w:pPr>
        <w:pStyle w:val="Corpodetexto"/>
        <w:ind w:right="57"/>
        <w:jc w:val="both"/>
        <w:rPr>
          <w:rFonts w:ascii="Arial" w:hAnsi="Arial" w:cs="Arial"/>
        </w:rPr>
      </w:pPr>
    </w:p>
    <w:p w:rsidR="00E02B83" w:rsidRPr="00954C7D" w:rsidRDefault="003405EA" w:rsidP="00954C7D">
      <w:pPr>
        <w:pStyle w:val="Corpodetexto"/>
        <w:ind w:right="57"/>
        <w:jc w:val="both"/>
        <w:rPr>
          <w:rFonts w:ascii="Arial" w:hAnsi="Arial" w:cs="Arial"/>
        </w:rPr>
      </w:pPr>
      <w:r w:rsidRPr="00AF1DCD">
        <w:rPr>
          <w:rFonts w:ascii="Arial" w:hAnsi="Arial" w:cs="Arial"/>
          <w:b/>
        </w:rPr>
        <w:t>Parágrafo trigésimo sexto:</w:t>
      </w:r>
      <w:r w:rsidRPr="00954C7D">
        <w:rPr>
          <w:rFonts w:ascii="Arial" w:hAnsi="Arial" w:cs="Arial"/>
        </w:rPr>
        <w:t xml:space="preserve"> A correção de valor não se aplica quando o atraso se der por inadimplemento ocasionado pela CONTRATADA ou em razão do decurso de eventuais decisões relativas a multas ou outras sanções e seus recursos.</w:t>
      </w:r>
    </w:p>
    <w:p w:rsidR="00E02B83" w:rsidRPr="00AF1DCD" w:rsidRDefault="00E02B83" w:rsidP="00954C7D">
      <w:pPr>
        <w:pStyle w:val="Corpodetexto"/>
        <w:ind w:right="57"/>
        <w:jc w:val="both"/>
        <w:rPr>
          <w:rFonts w:ascii="Arial" w:hAnsi="Arial" w:cs="Arial"/>
          <w:b/>
        </w:rPr>
      </w:pPr>
    </w:p>
    <w:p w:rsidR="00E02B83" w:rsidRPr="00954C7D" w:rsidRDefault="003405EA" w:rsidP="00954C7D">
      <w:pPr>
        <w:pStyle w:val="Corpodetexto"/>
        <w:ind w:right="57"/>
        <w:jc w:val="both"/>
        <w:rPr>
          <w:rFonts w:ascii="Arial" w:hAnsi="Arial" w:cs="Arial"/>
        </w:rPr>
      </w:pPr>
      <w:r w:rsidRPr="00AF1DCD">
        <w:rPr>
          <w:rFonts w:ascii="Arial" w:hAnsi="Arial" w:cs="Arial"/>
          <w:b/>
        </w:rPr>
        <w:t>Parágrafo trigésimo sétimo:</w:t>
      </w:r>
      <w:r w:rsidRPr="00954C7D">
        <w:rPr>
          <w:rFonts w:ascii="Arial" w:hAnsi="Arial" w:cs="Arial"/>
        </w:rPr>
        <w:t xml:space="preserve"> Os pagamentos efetuados a CONTRATADA não a isentarão de suas obrigações e responsabilidades vinculadas ao serviço, especialmente àquelas relacionadas com a qualidade.</w:t>
      </w:r>
    </w:p>
    <w:p w:rsidR="00E02B83" w:rsidRPr="00954C7D" w:rsidRDefault="00E02B83" w:rsidP="00954C7D">
      <w:pPr>
        <w:pStyle w:val="Corpodetexto"/>
        <w:ind w:right="57"/>
        <w:jc w:val="both"/>
        <w:rPr>
          <w:rFonts w:ascii="Arial" w:hAnsi="Arial" w:cs="Arial"/>
        </w:rPr>
      </w:pPr>
    </w:p>
    <w:p w:rsidR="00E02B83" w:rsidRPr="00AF1DCD" w:rsidRDefault="003405EA" w:rsidP="00954C7D">
      <w:pPr>
        <w:pStyle w:val="Corpodetexto"/>
        <w:ind w:right="57"/>
        <w:jc w:val="both"/>
        <w:rPr>
          <w:rFonts w:ascii="Arial" w:hAnsi="Arial" w:cs="Arial"/>
          <w:b/>
        </w:rPr>
      </w:pPr>
      <w:r w:rsidRPr="00AF1DCD">
        <w:rPr>
          <w:rFonts w:ascii="Arial" w:hAnsi="Arial" w:cs="Arial"/>
          <w:b/>
        </w:rPr>
        <w:t>CLÁUSULA SÉTIMA – DO ACORDO DOS NÍVEIS DE SERVIÇOS</w:t>
      </w:r>
    </w:p>
    <w:p w:rsidR="00E02B83" w:rsidRPr="00954C7D" w:rsidRDefault="00E02B83" w:rsidP="00954C7D">
      <w:pPr>
        <w:pStyle w:val="Corpodetexto"/>
        <w:ind w:right="57"/>
        <w:jc w:val="both"/>
        <w:rPr>
          <w:rFonts w:ascii="Arial" w:hAnsi="Arial" w:cs="Arial"/>
        </w:rPr>
      </w:pPr>
    </w:p>
    <w:p w:rsidR="00E02B83" w:rsidRPr="00954C7D" w:rsidRDefault="003405EA" w:rsidP="00954C7D">
      <w:pPr>
        <w:pStyle w:val="Corpodetexto"/>
        <w:ind w:right="57"/>
        <w:jc w:val="both"/>
        <w:rPr>
          <w:rFonts w:ascii="Arial" w:hAnsi="Arial" w:cs="Arial"/>
        </w:rPr>
      </w:pPr>
      <w:r w:rsidRPr="00AF1DCD">
        <w:rPr>
          <w:rFonts w:ascii="Arial" w:hAnsi="Arial" w:cs="Arial"/>
          <w:b/>
        </w:rPr>
        <w:t>Parágrafo primeiro:</w:t>
      </w:r>
      <w:r w:rsidRPr="00954C7D">
        <w:rPr>
          <w:rFonts w:ascii="Arial" w:hAnsi="Arial" w:cs="Arial"/>
        </w:rPr>
        <w:t xml:space="preserve"> No caso de descumprimento de cláusulas contratuais, serão aplicadas à Contratada, as sanções/penalidades previstas na lei 8.666/93.</w:t>
      </w:r>
    </w:p>
    <w:p w:rsidR="00E02B83" w:rsidRPr="00954C7D" w:rsidRDefault="00E02B83" w:rsidP="00954C7D">
      <w:pPr>
        <w:pStyle w:val="Corpodetexto"/>
        <w:ind w:right="57"/>
        <w:jc w:val="both"/>
        <w:rPr>
          <w:rFonts w:ascii="Arial" w:hAnsi="Arial" w:cs="Arial"/>
        </w:rPr>
      </w:pPr>
    </w:p>
    <w:p w:rsidR="00E02B83" w:rsidRPr="00954C7D" w:rsidRDefault="003405EA" w:rsidP="00954C7D">
      <w:pPr>
        <w:pStyle w:val="Corpodetexto"/>
        <w:ind w:right="57"/>
        <w:jc w:val="both"/>
        <w:rPr>
          <w:rFonts w:ascii="Arial" w:hAnsi="Arial" w:cs="Arial"/>
        </w:rPr>
      </w:pPr>
      <w:r w:rsidRPr="00AF1DCD">
        <w:rPr>
          <w:rFonts w:ascii="Arial" w:hAnsi="Arial" w:cs="Arial"/>
          <w:b/>
        </w:rPr>
        <w:t>Parágrafo segundo:</w:t>
      </w:r>
      <w:r w:rsidRPr="00954C7D">
        <w:rPr>
          <w:rFonts w:ascii="Arial" w:hAnsi="Arial" w:cs="Arial"/>
        </w:rPr>
        <w:t xml:space="preserve"> Será exigido da Contratada o cumprimento e pontualidade dos prazos de entrega, qualidade técnica nos relatórios com textos objetivos e com clara possibilidade de tomada de decisão por parte do Município de </w:t>
      </w:r>
      <w:r w:rsidR="00AF1DCD">
        <w:rPr>
          <w:rFonts w:ascii="Arial" w:hAnsi="Arial" w:cs="Arial"/>
        </w:rPr>
        <w:t>Montenegro</w:t>
      </w:r>
      <w:r w:rsidRPr="00954C7D">
        <w:rPr>
          <w:rFonts w:ascii="Arial" w:hAnsi="Arial" w:cs="Arial"/>
        </w:rPr>
        <w:t>, considerando as Especificações Técnicas, bem como de todas as condições estabelecidas nocontrato.</w:t>
      </w:r>
    </w:p>
    <w:p w:rsidR="00E02B83" w:rsidRPr="00AF1DCD" w:rsidRDefault="00E02B83" w:rsidP="00954C7D">
      <w:pPr>
        <w:pStyle w:val="Corpodetexto"/>
        <w:ind w:right="57"/>
        <w:jc w:val="both"/>
        <w:rPr>
          <w:rFonts w:ascii="Arial" w:hAnsi="Arial" w:cs="Arial"/>
          <w:b/>
        </w:rPr>
      </w:pPr>
    </w:p>
    <w:p w:rsidR="00E02B83" w:rsidRPr="00954C7D" w:rsidRDefault="003405EA" w:rsidP="00954C7D">
      <w:pPr>
        <w:pStyle w:val="Corpodetexto"/>
        <w:ind w:right="57"/>
        <w:jc w:val="both"/>
        <w:rPr>
          <w:rFonts w:ascii="Arial" w:hAnsi="Arial" w:cs="Arial"/>
        </w:rPr>
      </w:pPr>
      <w:r w:rsidRPr="00AF1DCD">
        <w:rPr>
          <w:rFonts w:ascii="Arial" w:hAnsi="Arial" w:cs="Arial"/>
          <w:b/>
        </w:rPr>
        <w:t>Parágrafo terceiro:</w:t>
      </w:r>
      <w:r w:rsidRPr="00954C7D">
        <w:rPr>
          <w:rFonts w:ascii="Arial" w:hAnsi="Arial" w:cs="Arial"/>
        </w:rPr>
        <w:t xml:space="preserve"> O descumprimento total ou parcial das demais obrigações e responsabilidades assumidas pela empresa ensejará a aplicação de sanções administrativas, previstas neste Projeto Básico e na legislação vigente, podendo culminar em rescisão contratual.</w:t>
      </w:r>
    </w:p>
    <w:p w:rsidR="00E02B83" w:rsidRPr="00954C7D" w:rsidRDefault="00E02B83" w:rsidP="00954C7D">
      <w:pPr>
        <w:pStyle w:val="Corpodetexto"/>
        <w:ind w:right="57"/>
        <w:jc w:val="both"/>
        <w:rPr>
          <w:rFonts w:ascii="Arial" w:hAnsi="Arial" w:cs="Arial"/>
        </w:rPr>
      </w:pPr>
    </w:p>
    <w:p w:rsidR="00E02B83" w:rsidRPr="00954C7D" w:rsidRDefault="003405EA" w:rsidP="00954C7D">
      <w:pPr>
        <w:pStyle w:val="Corpodetexto"/>
        <w:ind w:right="57"/>
        <w:jc w:val="both"/>
        <w:rPr>
          <w:rFonts w:ascii="Arial" w:hAnsi="Arial" w:cs="Arial"/>
        </w:rPr>
      </w:pPr>
      <w:r w:rsidRPr="002C3086">
        <w:rPr>
          <w:rFonts w:ascii="Arial" w:hAnsi="Arial" w:cs="Arial"/>
          <w:b/>
        </w:rPr>
        <w:t>Parágrafo quarto:</w:t>
      </w:r>
      <w:r w:rsidRPr="00954C7D">
        <w:rPr>
          <w:rFonts w:ascii="Arial" w:hAnsi="Arial" w:cs="Arial"/>
        </w:rPr>
        <w:t xml:space="preserve"> Em qualquer hipótese de aplicação de sanções serão assegurados </w:t>
      </w:r>
      <w:r w:rsidR="0043645F" w:rsidRPr="00954C7D">
        <w:rPr>
          <w:rFonts w:ascii="Arial" w:hAnsi="Arial" w:cs="Arial"/>
        </w:rPr>
        <w:t xml:space="preserve">à </w:t>
      </w:r>
      <w:r w:rsidRPr="00954C7D">
        <w:rPr>
          <w:rFonts w:ascii="Arial" w:hAnsi="Arial" w:cs="Arial"/>
        </w:rPr>
        <w:t>empresa o contraditório e a ampla defesa.</w:t>
      </w:r>
    </w:p>
    <w:p w:rsidR="00E02B83" w:rsidRPr="00954C7D" w:rsidRDefault="00E02B83" w:rsidP="00954C7D">
      <w:pPr>
        <w:pStyle w:val="Corpodetexto"/>
        <w:ind w:right="57"/>
        <w:jc w:val="both"/>
        <w:rPr>
          <w:rFonts w:ascii="Arial" w:hAnsi="Arial" w:cs="Arial"/>
        </w:rPr>
      </w:pPr>
    </w:p>
    <w:p w:rsidR="00E02B83" w:rsidRPr="00954C7D" w:rsidRDefault="003405EA" w:rsidP="00954C7D">
      <w:pPr>
        <w:pStyle w:val="Corpodetexto"/>
        <w:ind w:right="57"/>
        <w:jc w:val="both"/>
        <w:rPr>
          <w:rFonts w:ascii="Arial" w:hAnsi="Arial" w:cs="Arial"/>
        </w:rPr>
      </w:pPr>
      <w:r w:rsidRPr="00495B50">
        <w:rPr>
          <w:rFonts w:ascii="Arial" w:hAnsi="Arial" w:cs="Arial"/>
          <w:b/>
        </w:rPr>
        <w:t>Parágrafo quinto:</w:t>
      </w:r>
      <w:r w:rsidRPr="00954C7D">
        <w:rPr>
          <w:rFonts w:ascii="Arial" w:hAnsi="Arial" w:cs="Arial"/>
        </w:rPr>
        <w:t xml:space="preserve"> A fiscalização a ser exercida pelo Município de </w:t>
      </w:r>
      <w:r w:rsidR="00495B50">
        <w:rPr>
          <w:rFonts w:ascii="Arial" w:hAnsi="Arial" w:cs="Arial"/>
        </w:rPr>
        <w:t>Montenegro</w:t>
      </w:r>
      <w:r w:rsidR="00C842EF" w:rsidRPr="00954C7D">
        <w:rPr>
          <w:rFonts w:ascii="Arial" w:hAnsi="Arial" w:cs="Arial"/>
        </w:rPr>
        <w:t xml:space="preserve"> </w:t>
      </w:r>
      <w:r w:rsidRPr="00954C7D">
        <w:rPr>
          <w:rFonts w:ascii="Arial" w:hAnsi="Arial" w:cs="Arial"/>
        </w:rPr>
        <w:t>não exclui nem reduz a responsabilidade da empresa, inclusive perante terceiros, por qualquer irregularidade, ainda que resultante de imperfeições técnicas, vícios</w:t>
      </w:r>
      <w:r w:rsidR="004C760D" w:rsidRPr="00954C7D">
        <w:rPr>
          <w:rFonts w:ascii="Arial" w:hAnsi="Arial" w:cs="Arial"/>
        </w:rPr>
        <w:t xml:space="preserve"> </w:t>
      </w:r>
      <w:r w:rsidRPr="00954C7D">
        <w:rPr>
          <w:rFonts w:ascii="Arial" w:hAnsi="Arial" w:cs="Arial"/>
        </w:rPr>
        <w:t>redibitórios, serviços realizados com qualidade inferior e, na ocorrência desta, não implica corresponsabilidade da empresa ou de seus agentes e prepostos.</w:t>
      </w:r>
    </w:p>
    <w:p w:rsidR="00E02B83" w:rsidRPr="00954C7D" w:rsidRDefault="00E02B83" w:rsidP="00954C7D">
      <w:pPr>
        <w:pStyle w:val="Corpodetexto"/>
        <w:ind w:right="57"/>
        <w:jc w:val="both"/>
        <w:rPr>
          <w:rFonts w:ascii="Arial" w:hAnsi="Arial" w:cs="Arial"/>
        </w:rPr>
      </w:pPr>
    </w:p>
    <w:p w:rsidR="00E02B83" w:rsidRPr="00495B50" w:rsidRDefault="003405EA" w:rsidP="00954C7D">
      <w:pPr>
        <w:pStyle w:val="Corpodetexto"/>
        <w:ind w:right="57"/>
        <w:jc w:val="both"/>
        <w:rPr>
          <w:rFonts w:ascii="Arial" w:hAnsi="Arial" w:cs="Arial"/>
          <w:b/>
        </w:rPr>
      </w:pPr>
      <w:r w:rsidRPr="00495B50">
        <w:rPr>
          <w:rFonts w:ascii="Arial" w:hAnsi="Arial" w:cs="Arial"/>
          <w:b/>
        </w:rPr>
        <w:t>CLÁUSULA OITAVA – DAS PENALIDADES</w:t>
      </w:r>
    </w:p>
    <w:p w:rsidR="00E02B83" w:rsidRPr="00954C7D" w:rsidRDefault="00E02B83" w:rsidP="00954C7D">
      <w:pPr>
        <w:pStyle w:val="Corpodetexto"/>
        <w:ind w:right="57"/>
        <w:jc w:val="both"/>
        <w:rPr>
          <w:rFonts w:ascii="Arial" w:hAnsi="Arial" w:cs="Arial"/>
        </w:rPr>
      </w:pPr>
    </w:p>
    <w:p w:rsidR="00E02B83" w:rsidRPr="00954C7D" w:rsidRDefault="003405EA" w:rsidP="00954C7D">
      <w:pPr>
        <w:pStyle w:val="Corpodetexto"/>
        <w:ind w:right="57"/>
        <w:jc w:val="both"/>
        <w:rPr>
          <w:rFonts w:ascii="Arial" w:hAnsi="Arial" w:cs="Arial"/>
        </w:rPr>
      </w:pPr>
      <w:r w:rsidRPr="00495B50">
        <w:rPr>
          <w:rFonts w:ascii="Arial" w:hAnsi="Arial" w:cs="Arial"/>
          <w:b/>
        </w:rPr>
        <w:t>Parágrafo primeiro:</w:t>
      </w:r>
      <w:r w:rsidRPr="00954C7D">
        <w:rPr>
          <w:rFonts w:ascii="Arial" w:hAnsi="Arial" w:cs="Arial"/>
        </w:rPr>
        <w:t xml:space="preserve"> Comete infração administrativa, nos termos  da Lei Federal nº 10.520, de 2002, o licitante/adjudicatário que:</w:t>
      </w:r>
    </w:p>
    <w:p w:rsidR="00E02B83" w:rsidRPr="00954C7D" w:rsidRDefault="00E02B83" w:rsidP="00954C7D">
      <w:pPr>
        <w:pStyle w:val="Corpodetexto"/>
        <w:ind w:right="57"/>
        <w:jc w:val="both"/>
        <w:rPr>
          <w:rFonts w:ascii="Arial" w:hAnsi="Arial" w:cs="Arial"/>
        </w:rPr>
      </w:pPr>
    </w:p>
    <w:p w:rsidR="00E02B83" w:rsidRPr="00954C7D" w:rsidRDefault="003405EA" w:rsidP="00954C7D">
      <w:pPr>
        <w:pStyle w:val="Corpodetexto"/>
        <w:ind w:right="57"/>
        <w:jc w:val="both"/>
        <w:rPr>
          <w:rFonts w:ascii="Arial" w:hAnsi="Arial" w:cs="Arial"/>
        </w:rPr>
      </w:pPr>
      <w:r w:rsidRPr="00954C7D">
        <w:rPr>
          <w:rFonts w:ascii="Arial" w:hAnsi="Arial" w:cs="Arial"/>
        </w:rPr>
        <w:t>Não assinar o termo de contrato decorrente da ata de registro de preços;</w:t>
      </w:r>
    </w:p>
    <w:p w:rsidR="00E02B83" w:rsidRPr="00954C7D" w:rsidRDefault="003405EA" w:rsidP="00954C7D">
      <w:pPr>
        <w:pStyle w:val="Corpodetexto"/>
        <w:ind w:right="57"/>
        <w:jc w:val="both"/>
        <w:rPr>
          <w:rFonts w:ascii="Arial" w:hAnsi="Arial" w:cs="Arial"/>
        </w:rPr>
      </w:pPr>
      <w:r w:rsidRPr="00954C7D">
        <w:rPr>
          <w:rFonts w:ascii="Arial" w:hAnsi="Arial" w:cs="Arial"/>
        </w:rPr>
        <w:t>Apresentar documentação falsa;</w:t>
      </w:r>
    </w:p>
    <w:p w:rsidR="00E02B83" w:rsidRPr="00954C7D" w:rsidRDefault="003405EA" w:rsidP="00954C7D">
      <w:pPr>
        <w:pStyle w:val="Corpodetexto"/>
        <w:ind w:right="57"/>
        <w:jc w:val="both"/>
        <w:rPr>
          <w:rFonts w:ascii="Arial" w:hAnsi="Arial" w:cs="Arial"/>
        </w:rPr>
      </w:pPr>
      <w:r w:rsidRPr="00954C7D">
        <w:rPr>
          <w:rFonts w:ascii="Arial" w:hAnsi="Arial" w:cs="Arial"/>
        </w:rPr>
        <w:t>Deixar</w:t>
      </w:r>
      <w:r w:rsidRPr="00954C7D">
        <w:rPr>
          <w:rFonts w:ascii="Arial" w:hAnsi="Arial" w:cs="Arial"/>
        </w:rPr>
        <w:tab/>
        <w:t>de</w:t>
      </w:r>
      <w:r w:rsidRPr="00954C7D">
        <w:rPr>
          <w:rFonts w:ascii="Arial" w:hAnsi="Arial" w:cs="Arial"/>
        </w:rPr>
        <w:tab/>
        <w:t>entregar</w:t>
      </w:r>
      <w:r w:rsidRPr="00954C7D">
        <w:rPr>
          <w:rFonts w:ascii="Arial" w:hAnsi="Arial" w:cs="Arial"/>
        </w:rPr>
        <w:tab/>
        <w:t>os</w:t>
      </w:r>
      <w:r w:rsidRPr="00954C7D">
        <w:rPr>
          <w:rFonts w:ascii="Arial" w:hAnsi="Arial" w:cs="Arial"/>
        </w:rPr>
        <w:tab/>
        <w:t>documentos</w:t>
      </w:r>
      <w:r w:rsidRPr="00954C7D">
        <w:rPr>
          <w:rFonts w:ascii="Arial" w:hAnsi="Arial" w:cs="Arial"/>
        </w:rPr>
        <w:tab/>
        <w:t>exigidos</w:t>
      </w:r>
      <w:r w:rsidRPr="00954C7D">
        <w:rPr>
          <w:rFonts w:ascii="Arial" w:hAnsi="Arial" w:cs="Arial"/>
        </w:rPr>
        <w:tab/>
        <w:t>no certame;</w:t>
      </w:r>
    </w:p>
    <w:p w:rsidR="00E02B83" w:rsidRPr="00954C7D" w:rsidRDefault="003405EA" w:rsidP="00954C7D">
      <w:pPr>
        <w:pStyle w:val="Corpodetexto"/>
        <w:ind w:right="57"/>
        <w:jc w:val="both"/>
        <w:rPr>
          <w:rFonts w:ascii="Arial" w:hAnsi="Arial" w:cs="Arial"/>
        </w:rPr>
      </w:pPr>
      <w:r w:rsidRPr="00954C7D">
        <w:rPr>
          <w:rFonts w:ascii="Arial" w:hAnsi="Arial" w:cs="Arial"/>
        </w:rPr>
        <w:t>Ensejar o retardamento da execução do objeto;</w:t>
      </w:r>
    </w:p>
    <w:p w:rsidR="00E02B83" w:rsidRPr="00954C7D" w:rsidRDefault="003405EA" w:rsidP="00954C7D">
      <w:pPr>
        <w:pStyle w:val="Corpodetexto"/>
        <w:ind w:right="57"/>
        <w:jc w:val="both"/>
        <w:rPr>
          <w:rFonts w:ascii="Arial" w:hAnsi="Arial" w:cs="Arial"/>
        </w:rPr>
      </w:pPr>
      <w:r w:rsidRPr="00954C7D">
        <w:rPr>
          <w:rFonts w:ascii="Arial" w:hAnsi="Arial" w:cs="Arial"/>
        </w:rPr>
        <w:t>Não mantiver a proposta;</w:t>
      </w:r>
    </w:p>
    <w:p w:rsidR="00E02B83" w:rsidRPr="00954C7D" w:rsidRDefault="003405EA" w:rsidP="00954C7D">
      <w:pPr>
        <w:pStyle w:val="Corpodetexto"/>
        <w:ind w:right="57"/>
        <w:jc w:val="both"/>
        <w:rPr>
          <w:rFonts w:ascii="Arial" w:hAnsi="Arial" w:cs="Arial"/>
        </w:rPr>
      </w:pPr>
      <w:r w:rsidRPr="00954C7D">
        <w:rPr>
          <w:rFonts w:ascii="Arial" w:hAnsi="Arial" w:cs="Arial"/>
        </w:rPr>
        <w:t>Cometer fraude fiscal;</w:t>
      </w:r>
    </w:p>
    <w:p w:rsidR="00E02B83" w:rsidRPr="00954C7D" w:rsidRDefault="003405EA" w:rsidP="00954C7D">
      <w:pPr>
        <w:pStyle w:val="Corpodetexto"/>
        <w:ind w:right="57"/>
        <w:jc w:val="both"/>
        <w:rPr>
          <w:rFonts w:ascii="Arial" w:hAnsi="Arial" w:cs="Arial"/>
        </w:rPr>
      </w:pPr>
      <w:r w:rsidRPr="00954C7D">
        <w:rPr>
          <w:rFonts w:ascii="Arial" w:hAnsi="Arial" w:cs="Arial"/>
        </w:rPr>
        <w:t>Comportar-se de modo inidôneo.</w:t>
      </w:r>
    </w:p>
    <w:p w:rsidR="00E02B83" w:rsidRPr="00954C7D" w:rsidRDefault="003405EA" w:rsidP="00954C7D">
      <w:pPr>
        <w:pStyle w:val="Corpodetexto"/>
        <w:ind w:right="57"/>
        <w:jc w:val="both"/>
        <w:rPr>
          <w:rFonts w:ascii="Arial" w:hAnsi="Arial" w:cs="Arial"/>
        </w:rPr>
      </w:pPr>
      <w:r w:rsidRPr="00954C7D">
        <w:rPr>
          <w:rFonts w:ascii="Arial" w:hAnsi="Arial" w:cs="Arial"/>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E02B83" w:rsidRPr="00954C7D" w:rsidRDefault="00E02B83" w:rsidP="00954C7D">
      <w:pPr>
        <w:pStyle w:val="Corpodetexto"/>
        <w:ind w:right="57"/>
        <w:jc w:val="both"/>
        <w:rPr>
          <w:rFonts w:ascii="Arial" w:hAnsi="Arial" w:cs="Arial"/>
        </w:rPr>
      </w:pPr>
    </w:p>
    <w:p w:rsidR="00E02B83" w:rsidRPr="00954C7D" w:rsidRDefault="003405EA" w:rsidP="00954C7D">
      <w:pPr>
        <w:pStyle w:val="Corpodetexto"/>
        <w:ind w:right="57"/>
        <w:jc w:val="both"/>
        <w:rPr>
          <w:rFonts w:ascii="Arial" w:hAnsi="Arial" w:cs="Arial"/>
        </w:rPr>
      </w:pPr>
      <w:r w:rsidRPr="00495B50">
        <w:rPr>
          <w:rFonts w:ascii="Arial" w:hAnsi="Arial" w:cs="Arial"/>
          <w:b/>
        </w:rPr>
        <w:t>Parágrafo segundo:</w:t>
      </w:r>
      <w:r w:rsidRPr="00954C7D">
        <w:rPr>
          <w:rFonts w:ascii="Arial" w:hAnsi="Arial" w:cs="Arial"/>
        </w:rPr>
        <w:t xml:space="preserve"> Licitante/adjudicatário que cometer qualquer das infrações discriminadas no parágrafo anterior ficará sujeito, sem prejuízo da responsabilidade civil e criminal, às seguintes sanções:</w:t>
      </w:r>
    </w:p>
    <w:p w:rsidR="00E02B83" w:rsidRPr="00954C7D" w:rsidRDefault="00E02B83" w:rsidP="00954C7D">
      <w:pPr>
        <w:pStyle w:val="Corpodetexto"/>
        <w:ind w:right="57"/>
        <w:jc w:val="both"/>
        <w:rPr>
          <w:rFonts w:ascii="Arial" w:hAnsi="Arial" w:cs="Arial"/>
        </w:rPr>
      </w:pPr>
    </w:p>
    <w:p w:rsidR="00E02B83" w:rsidRPr="00954C7D" w:rsidRDefault="003405EA" w:rsidP="00954C7D">
      <w:pPr>
        <w:pStyle w:val="Corpodetexto"/>
        <w:ind w:right="57"/>
        <w:jc w:val="both"/>
        <w:rPr>
          <w:rFonts w:ascii="Arial" w:hAnsi="Arial" w:cs="Arial"/>
        </w:rPr>
      </w:pPr>
      <w:r w:rsidRPr="00954C7D">
        <w:rPr>
          <w:rFonts w:ascii="Arial" w:hAnsi="Arial" w:cs="Arial"/>
        </w:rPr>
        <w:t>Multa de 10% (dez por cento) sobre o valor estimado do(s) item(s) prejudicado(s) pela conduta do licitante;</w:t>
      </w:r>
    </w:p>
    <w:p w:rsidR="00E02B83" w:rsidRPr="00954C7D" w:rsidRDefault="003405EA" w:rsidP="00954C7D">
      <w:pPr>
        <w:pStyle w:val="Corpodetexto"/>
        <w:ind w:right="57"/>
        <w:jc w:val="both"/>
        <w:rPr>
          <w:rFonts w:ascii="Arial" w:hAnsi="Arial" w:cs="Arial"/>
        </w:rPr>
      </w:pPr>
      <w:r w:rsidRPr="00954C7D">
        <w:rPr>
          <w:rFonts w:ascii="Arial" w:hAnsi="Arial" w:cs="Arial"/>
        </w:rPr>
        <w:t>Impedimento de licitar e de contratar com a União e descredenciamento no SICAF, pelo prazo de até cinco anos;</w:t>
      </w:r>
    </w:p>
    <w:p w:rsidR="00E02B83" w:rsidRPr="00954C7D" w:rsidRDefault="00E02B83" w:rsidP="00954C7D">
      <w:pPr>
        <w:pStyle w:val="Corpodetexto"/>
        <w:ind w:right="57"/>
        <w:jc w:val="both"/>
        <w:rPr>
          <w:rFonts w:ascii="Arial" w:hAnsi="Arial" w:cs="Arial"/>
        </w:rPr>
      </w:pPr>
    </w:p>
    <w:p w:rsidR="00E02B83" w:rsidRPr="00954C7D" w:rsidRDefault="003405EA" w:rsidP="00954C7D">
      <w:pPr>
        <w:pStyle w:val="Corpodetexto"/>
        <w:ind w:right="57"/>
        <w:jc w:val="both"/>
        <w:rPr>
          <w:rFonts w:ascii="Arial" w:hAnsi="Arial" w:cs="Arial"/>
        </w:rPr>
      </w:pPr>
      <w:r w:rsidRPr="00B87430">
        <w:rPr>
          <w:rFonts w:ascii="Arial" w:hAnsi="Arial" w:cs="Arial"/>
          <w:b/>
        </w:rPr>
        <w:t>Parágrafo terceiro:</w:t>
      </w:r>
      <w:r w:rsidRPr="00954C7D">
        <w:rPr>
          <w:rFonts w:ascii="Arial" w:hAnsi="Arial" w:cs="Arial"/>
        </w:rPr>
        <w:t xml:space="preserve"> A penalidade de multa pode ser aplicada cumulativamente com a sanção de impedimento. 8.4.1-A aplicação de qualquer das penalidades previstas realizar- se-á em processo administrativo que assegurará o contraditório e a ampla defesa ao licitante/adjudicatário, observando-se o procedimento previsto na Lei nº 8.666, de 1993, e subsidiariamente na Lei nº 9.784, de 1999.</w:t>
      </w:r>
    </w:p>
    <w:p w:rsidR="00E02B83" w:rsidRPr="00954C7D" w:rsidRDefault="00E02B83" w:rsidP="00954C7D">
      <w:pPr>
        <w:pStyle w:val="Corpodetexto"/>
        <w:ind w:right="57"/>
        <w:jc w:val="both"/>
        <w:rPr>
          <w:rFonts w:ascii="Arial" w:hAnsi="Arial" w:cs="Arial"/>
        </w:rPr>
      </w:pPr>
    </w:p>
    <w:p w:rsidR="00E02B83" w:rsidRPr="00954C7D" w:rsidRDefault="003405EA" w:rsidP="00954C7D">
      <w:pPr>
        <w:pStyle w:val="Corpodetexto"/>
        <w:ind w:right="57"/>
        <w:jc w:val="both"/>
        <w:rPr>
          <w:rFonts w:ascii="Arial" w:hAnsi="Arial" w:cs="Arial"/>
        </w:rPr>
      </w:pPr>
      <w:r w:rsidRPr="005E3E87">
        <w:rPr>
          <w:rFonts w:ascii="Arial" w:hAnsi="Arial" w:cs="Arial"/>
          <w:b/>
        </w:rPr>
        <w:t>Parágrafo quarto:</w:t>
      </w:r>
      <w:r w:rsidRPr="00954C7D">
        <w:rPr>
          <w:rFonts w:ascii="Arial" w:hAnsi="Arial" w:cs="Arial"/>
        </w:rPr>
        <w:t xml:space="preserve"> A autoridade competente, na aplicação das sanções, levará em consideração a gravidade da conduta do infrator, o caráter educativo da pena, bem como o dano causado à Administração, observado o princípio da proporcionalidade, as penalidades serão obrigatoriamente registradas no SICAF.</w:t>
      </w:r>
    </w:p>
    <w:p w:rsidR="00E02B83" w:rsidRPr="00954C7D" w:rsidRDefault="00E02B83" w:rsidP="00954C7D">
      <w:pPr>
        <w:pStyle w:val="Corpodetexto"/>
        <w:ind w:right="57"/>
        <w:jc w:val="both"/>
        <w:rPr>
          <w:rFonts w:ascii="Arial" w:hAnsi="Arial" w:cs="Arial"/>
        </w:rPr>
      </w:pPr>
    </w:p>
    <w:p w:rsidR="00E02B83" w:rsidRPr="00185A97" w:rsidRDefault="003405EA" w:rsidP="00954C7D">
      <w:pPr>
        <w:pStyle w:val="Corpodetexto"/>
        <w:ind w:right="57"/>
        <w:jc w:val="both"/>
        <w:rPr>
          <w:rFonts w:ascii="Arial" w:hAnsi="Arial" w:cs="Arial"/>
          <w:b/>
        </w:rPr>
      </w:pPr>
      <w:r w:rsidRPr="00185A97">
        <w:rPr>
          <w:rFonts w:ascii="Arial" w:hAnsi="Arial" w:cs="Arial"/>
          <w:b/>
        </w:rPr>
        <w:t>CLÁUSULA NONA – DO COMPROMISSO E DA CIÊNCIA</w:t>
      </w:r>
    </w:p>
    <w:p w:rsidR="00E02B83" w:rsidRPr="00954C7D" w:rsidRDefault="00E02B83" w:rsidP="00954C7D">
      <w:pPr>
        <w:pStyle w:val="Corpodetexto"/>
        <w:ind w:right="57"/>
        <w:jc w:val="both"/>
        <w:rPr>
          <w:rFonts w:ascii="Arial" w:hAnsi="Arial" w:cs="Arial"/>
        </w:rPr>
      </w:pPr>
    </w:p>
    <w:p w:rsidR="00E02B83" w:rsidRPr="00954C7D" w:rsidRDefault="003405EA" w:rsidP="00954C7D">
      <w:pPr>
        <w:pStyle w:val="Corpodetexto"/>
        <w:ind w:right="57"/>
        <w:jc w:val="both"/>
        <w:rPr>
          <w:rFonts w:ascii="Arial" w:hAnsi="Arial" w:cs="Arial"/>
        </w:rPr>
      </w:pPr>
      <w:r w:rsidRPr="00185A97">
        <w:rPr>
          <w:rFonts w:ascii="Arial" w:hAnsi="Arial" w:cs="Arial"/>
          <w:b/>
        </w:rPr>
        <w:t>Parágrafo primeiro:</w:t>
      </w:r>
      <w:r w:rsidRPr="00954C7D">
        <w:rPr>
          <w:rFonts w:ascii="Arial" w:hAnsi="Arial" w:cs="Arial"/>
        </w:rPr>
        <w:t xml:space="preserve"> As partes designarão, ao repassar uma à outra, o que é “informação sigilosa”, para efeito deste contrato, atributo que implicará o não-repasse ou exposição da informação a terceiros, independentemente de posterior alteração parcial ou ainda  do posterior esclarecimento ou complementação.</w:t>
      </w:r>
    </w:p>
    <w:p w:rsidR="00E02B83" w:rsidRPr="00954C7D" w:rsidRDefault="00E02B83" w:rsidP="00954C7D">
      <w:pPr>
        <w:pStyle w:val="Corpodetexto"/>
        <w:ind w:right="57"/>
        <w:jc w:val="both"/>
        <w:rPr>
          <w:rFonts w:ascii="Arial" w:hAnsi="Arial" w:cs="Arial"/>
        </w:rPr>
      </w:pPr>
    </w:p>
    <w:p w:rsidR="00E02B83" w:rsidRPr="00954C7D" w:rsidRDefault="003405EA" w:rsidP="00954C7D">
      <w:pPr>
        <w:pStyle w:val="Corpodetexto"/>
        <w:ind w:right="57"/>
        <w:jc w:val="both"/>
        <w:rPr>
          <w:rFonts w:ascii="Arial" w:hAnsi="Arial" w:cs="Arial"/>
        </w:rPr>
      </w:pPr>
      <w:r w:rsidRPr="00185A97">
        <w:rPr>
          <w:rFonts w:ascii="Arial" w:hAnsi="Arial" w:cs="Arial"/>
          <w:b/>
        </w:rPr>
        <w:t>Parágrafo segundo:</w:t>
      </w:r>
      <w:r w:rsidRPr="00954C7D">
        <w:rPr>
          <w:rFonts w:ascii="Arial" w:hAnsi="Arial" w:cs="Arial"/>
        </w:rPr>
        <w:t xml:space="preserve"> O Município de </w:t>
      </w:r>
      <w:r w:rsidR="00185A97">
        <w:rPr>
          <w:rFonts w:ascii="Arial" w:hAnsi="Arial" w:cs="Arial"/>
        </w:rPr>
        <w:t xml:space="preserve">Montenegro </w:t>
      </w:r>
      <w:r w:rsidRPr="00954C7D">
        <w:rPr>
          <w:rFonts w:ascii="Arial" w:hAnsi="Arial" w:cs="Arial"/>
        </w:rPr>
        <w:t>possui norma específica de classificação da informação, dada ao conhecimento da CONTRATADA, em estrita conformidade com a Lei de Acesso à Informação (LAI). Ambas (norma e Lei) regem a presente cláusula.</w:t>
      </w:r>
    </w:p>
    <w:p w:rsidR="00E02B83" w:rsidRPr="00954C7D" w:rsidRDefault="00E02B83" w:rsidP="00954C7D">
      <w:pPr>
        <w:pStyle w:val="Corpodetexto"/>
        <w:ind w:right="57"/>
        <w:jc w:val="both"/>
        <w:rPr>
          <w:rFonts w:ascii="Arial" w:hAnsi="Arial" w:cs="Arial"/>
        </w:rPr>
      </w:pPr>
    </w:p>
    <w:p w:rsidR="00E02B83" w:rsidRPr="00954C7D" w:rsidRDefault="003405EA" w:rsidP="00954C7D">
      <w:pPr>
        <w:pStyle w:val="Corpodetexto"/>
        <w:ind w:right="57"/>
        <w:jc w:val="both"/>
        <w:rPr>
          <w:rFonts w:ascii="Arial" w:hAnsi="Arial" w:cs="Arial"/>
        </w:rPr>
      </w:pPr>
      <w:r w:rsidRPr="00185A97">
        <w:rPr>
          <w:rFonts w:ascii="Arial" w:hAnsi="Arial" w:cs="Arial"/>
          <w:b/>
        </w:rPr>
        <w:t>Parágrafo terceiro:</w:t>
      </w:r>
      <w:r w:rsidRPr="00954C7D">
        <w:rPr>
          <w:rFonts w:ascii="Arial" w:hAnsi="Arial" w:cs="Arial"/>
        </w:rPr>
        <w:t xml:space="preserve"> Para fins de repasse de informação sigilosa, as partes são classificadas como “parte fornecedora” e “parte recebedora” e o conceito de “informação sigilosa” independentemente da classificação legal que lhe seja emprestada se aplica a qualquer dado qualificado (informação, portanto) declarado</w:t>
      </w:r>
      <w:r w:rsidR="00EB314F" w:rsidRPr="00954C7D">
        <w:rPr>
          <w:rFonts w:ascii="Arial" w:hAnsi="Arial" w:cs="Arial"/>
        </w:rPr>
        <w:t xml:space="preserve"> </w:t>
      </w:r>
      <w:r w:rsidRPr="00954C7D">
        <w:rPr>
          <w:rFonts w:ascii="Arial" w:hAnsi="Arial" w:cs="Arial"/>
        </w:rPr>
        <w:t>como sigiloso pela parte fornecedora, seja ele tangível ou intangível, qualquer que seja o repositório que lhe dê materialidade ou acesso.</w:t>
      </w:r>
    </w:p>
    <w:p w:rsidR="00E02B83" w:rsidRPr="00954C7D" w:rsidRDefault="00E02B83" w:rsidP="00954C7D">
      <w:pPr>
        <w:pStyle w:val="Corpodetexto"/>
        <w:ind w:right="57"/>
        <w:jc w:val="both"/>
        <w:rPr>
          <w:rFonts w:ascii="Arial" w:hAnsi="Arial" w:cs="Arial"/>
        </w:rPr>
      </w:pPr>
    </w:p>
    <w:p w:rsidR="00E02B83" w:rsidRPr="00954C7D" w:rsidRDefault="003405EA" w:rsidP="00954C7D">
      <w:pPr>
        <w:pStyle w:val="Corpodetexto"/>
        <w:ind w:right="57"/>
        <w:jc w:val="both"/>
        <w:rPr>
          <w:rFonts w:ascii="Arial" w:hAnsi="Arial" w:cs="Arial"/>
        </w:rPr>
      </w:pPr>
      <w:r w:rsidRPr="00041B9C">
        <w:rPr>
          <w:rFonts w:ascii="Arial" w:hAnsi="Arial" w:cs="Arial"/>
          <w:b/>
        </w:rPr>
        <w:t>Parágrafo quarto:</w:t>
      </w:r>
      <w:r w:rsidRPr="00954C7D">
        <w:rPr>
          <w:rFonts w:ascii="Arial" w:hAnsi="Arial" w:cs="Arial"/>
        </w:rPr>
        <w:t xml:space="preserve"> Quando houver ordem judicial de exibição da informação sigilosa a CONTRATADA: (a) limitar-se-á a informar o que lhe seja perguntado; (b) informará detalhada e completamente o Município de </w:t>
      </w:r>
      <w:r w:rsidR="00041B9C">
        <w:rPr>
          <w:rFonts w:ascii="Arial" w:hAnsi="Arial" w:cs="Arial"/>
        </w:rPr>
        <w:t>Montenegro</w:t>
      </w:r>
      <w:r w:rsidRPr="00954C7D">
        <w:rPr>
          <w:rFonts w:ascii="Arial" w:hAnsi="Arial" w:cs="Arial"/>
        </w:rPr>
        <w:t>, com máxima urgência, de modo a garantir sua interveniência útil.</w:t>
      </w:r>
    </w:p>
    <w:p w:rsidR="00E02B83" w:rsidRPr="00954C7D" w:rsidRDefault="00E02B83" w:rsidP="00954C7D">
      <w:pPr>
        <w:pStyle w:val="Corpodetexto"/>
        <w:ind w:right="57"/>
        <w:jc w:val="both"/>
        <w:rPr>
          <w:rFonts w:ascii="Arial" w:hAnsi="Arial" w:cs="Arial"/>
        </w:rPr>
      </w:pPr>
    </w:p>
    <w:p w:rsidR="00E02B83" w:rsidRPr="00954C7D" w:rsidRDefault="003405EA" w:rsidP="00954C7D">
      <w:pPr>
        <w:pStyle w:val="Corpodetexto"/>
        <w:ind w:right="57"/>
        <w:jc w:val="both"/>
        <w:rPr>
          <w:rFonts w:ascii="Arial" w:hAnsi="Arial" w:cs="Arial"/>
        </w:rPr>
      </w:pPr>
      <w:r w:rsidRPr="00041B9C">
        <w:rPr>
          <w:rFonts w:ascii="Arial" w:hAnsi="Arial" w:cs="Arial"/>
          <w:b/>
        </w:rPr>
        <w:t>Parágrafo quinto:</w:t>
      </w:r>
      <w:r w:rsidRPr="00954C7D">
        <w:rPr>
          <w:rFonts w:ascii="Arial" w:hAnsi="Arial" w:cs="Arial"/>
        </w:rPr>
        <w:t xml:space="preserve"> A informação sigilosa poderá ser dada ao conhecimento de terceiros, se houver autorização formal. Além disso:</w:t>
      </w:r>
    </w:p>
    <w:p w:rsidR="00E02B83" w:rsidRPr="00954C7D" w:rsidRDefault="00E02B83" w:rsidP="00954C7D">
      <w:pPr>
        <w:pStyle w:val="Corpodetexto"/>
        <w:ind w:right="57"/>
        <w:jc w:val="both"/>
        <w:rPr>
          <w:rFonts w:ascii="Arial" w:hAnsi="Arial" w:cs="Arial"/>
        </w:rPr>
      </w:pPr>
    </w:p>
    <w:p w:rsidR="00E02B83" w:rsidRPr="00954C7D" w:rsidRDefault="003405EA" w:rsidP="00954C7D">
      <w:pPr>
        <w:pStyle w:val="Corpodetexto"/>
        <w:ind w:right="57"/>
        <w:jc w:val="both"/>
        <w:rPr>
          <w:rFonts w:ascii="Arial" w:hAnsi="Arial" w:cs="Arial"/>
        </w:rPr>
      </w:pPr>
      <w:r w:rsidRPr="00041B9C">
        <w:rPr>
          <w:rFonts w:ascii="Arial" w:hAnsi="Arial" w:cs="Arial"/>
          <w:b/>
        </w:rPr>
        <w:t>Parágrafo sexto:</w:t>
      </w:r>
      <w:r w:rsidRPr="00954C7D">
        <w:rPr>
          <w:rFonts w:ascii="Arial" w:hAnsi="Arial" w:cs="Arial"/>
        </w:rPr>
        <w:t xml:space="preserve"> A parte recebedora somente utilizará informações sigilosas exclusivamente para avaliar uma possível relação estratégica entre ambas;</w:t>
      </w:r>
    </w:p>
    <w:p w:rsidR="00E02B83" w:rsidRPr="00954C7D" w:rsidRDefault="00E02B83" w:rsidP="00954C7D">
      <w:pPr>
        <w:pStyle w:val="Corpodetexto"/>
        <w:ind w:right="57"/>
        <w:jc w:val="both"/>
        <w:rPr>
          <w:rFonts w:ascii="Arial" w:hAnsi="Arial" w:cs="Arial"/>
        </w:rPr>
      </w:pPr>
    </w:p>
    <w:p w:rsidR="00E02B83" w:rsidRPr="00954C7D" w:rsidRDefault="003405EA" w:rsidP="00954C7D">
      <w:pPr>
        <w:pStyle w:val="Corpodetexto"/>
        <w:ind w:right="57"/>
        <w:jc w:val="both"/>
        <w:rPr>
          <w:rFonts w:ascii="Arial" w:hAnsi="Arial" w:cs="Arial"/>
        </w:rPr>
      </w:pPr>
      <w:r w:rsidRPr="00041B9C">
        <w:rPr>
          <w:rFonts w:ascii="Arial" w:hAnsi="Arial" w:cs="Arial"/>
          <w:b/>
        </w:rPr>
        <w:t>Parágrafo sétimo:</w:t>
      </w:r>
      <w:r w:rsidRPr="00954C7D">
        <w:rPr>
          <w:rFonts w:ascii="Arial" w:hAnsi="Arial" w:cs="Arial"/>
        </w:rPr>
        <w:t xml:space="preserve"> A parte recebedora, em qualquer hipótese, tratará a informação sigilosa com o mesmo ou maior rigor que a parte fornecedora;</w:t>
      </w:r>
    </w:p>
    <w:p w:rsidR="00EB314F" w:rsidRPr="00954C7D" w:rsidRDefault="00EB314F" w:rsidP="00954C7D">
      <w:pPr>
        <w:pStyle w:val="Corpodetexto"/>
        <w:ind w:right="57"/>
        <w:jc w:val="both"/>
        <w:rPr>
          <w:rFonts w:ascii="Arial" w:hAnsi="Arial" w:cs="Arial"/>
        </w:rPr>
      </w:pPr>
    </w:p>
    <w:p w:rsidR="00E02B83" w:rsidRPr="00954C7D" w:rsidRDefault="003405EA" w:rsidP="00954C7D">
      <w:pPr>
        <w:pStyle w:val="Corpodetexto"/>
        <w:ind w:right="57"/>
        <w:jc w:val="both"/>
        <w:rPr>
          <w:rFonts w:ascii="Arial" w:hAnsi="Arial" w:cs="Arial"/>
        </w:rPr>
      </w:pPr>
      <w:r w:rsidRPr="00041B9C">
        <w:rPr>
          <w:rFonts w:ascii="Arial" w:hAnsi="Arial" w:cs="Arial"/>
          <w:b/>
        </w:rPr>
        <w:lastRenderedPageBreak/>
        <w:t>Parágrafo oitavo:</w:t>
      </w:r>
      <w:r w:rsidRPr="00954C7D">
        <w:rPr>
          <w:rFonts w:ascii="Arial" w:hAnsi="Arial" w:cs="Arial"/>
        </w:rPr>
        <w:t xml:space="preserve"> Na hipótese de autorização, o terceiro recebedor assinará termo de confidencialidade semelhante aopresente;</w:t>
      </w:r>
    </w:p>
    <w:p w:rsidR="00E02B83" w:rsidRPr="00954C7D" w:rsidRDefault="00E02B83" w:rsidP="00954C7D">
      <w:pPr>
        <w:pStyle w:val="Corpodetexto"/>
        <w:ind w:right="57"/>
        <w:jc w:val="both"/>
        <w:rPr>
          <w:rFonts w:ascii="Arial" w:hAnsi="Arial" w:cs="Arial"/>
        </w:rPr>
      </w:pPr>
    </w:p>
    <w:p w:rsidR="00E02B83" w:rsidRPr="00954C7D" w:rsidRDefault="003405EA" w:rsidP="00954C7D">
      <w:pPr>
        <w:pStyle w:val="Corpodetexto"/>
        <w:ind w:right="57"/>
        <w:jc w:val="both"/>
        <w:rPr>
          <w:rFonts w:ascii="Arial" w:hAnsi="Arial" w:cs="Arial"/>
        </w:rPr>
      </w:pPr>
      <w:r w:rsidRPr="00041B9C">
        <w:rPr>
          <w:rFonts w:ascii="Arial" w:hAnsi="Arial" w:cs="Arial"/>
          <w:b/>
        </w:rPr>
        <w:t>Parágrafo nono:</w:t>
      </w:r>
      <w:r w:rsidRPr="00954C7D">
        <w:rPr>
          <w:rFonts w:ascii="Arial" w:hAnsi="Arial" w:cs="Arial"/>
        </w:rPr>
        <w:t xml:space="preserve"> Qualquer vazamento ou divulgação não-autorizada, ainda que incidental, será dada detalhadamente ao conhecimento da parte fornecedora e receberá tratamento de contenção e mitigação por parte da parte recebedora;</w:t>
      </w:r>
    </w:p>
    <w:p w:rsidR="00E02B83" w:rsidRPr="00954C7D" w:rsidRDefault="00E02B83" w:rsidP="00954C7D">
      <w:pPr>
        <w:pStyle w:val="Corpodetexto"/>
        <w:ind w:right="57"/>
        <w:jc w:val="both"/>
        <w:rPr>
          <w:rFonts w:ascii="Arial" w:hAnsi="Arial" w:cs="Arial"/>
        </w:rPr>
      </w:pPr>
    </w:p>
    <w:p w:rsidR="00E02B83" w:rsidRPr="00954C7D" w:rsidRDefault="003405EA" w:rsidP="00954C7D">
      <w:pPr>
        <w:pStyle w:val="Corpodetexto"/>
        <w:ind w:right="57"/>
        <w:jc w:val="both"/>
        <w:rPr>
          <w:rFonts w:ascii="Arial" w:hAnsi="Arial" w:cs="Arial"/>
        </w:rPr>
      </w:pPr>
      <w:r w:rsidRPr="00041B9C">
        <w:rPr>
          <w:rFonts w:ascii="Arial" w:hAnsi="Arial" w:cs="Arial"/>
          <w:b/>
        </w:rPr>
        <w:t>Parágrafo décimo:</w:t>
      </w:r>
      <w:r w:rsidRPr="00954C7D">
        <w:rPr>
          <w:rFonts w:ascii="Arial" w:hAnsi="Arial" w:cs="Arial"/>
        </w:rPr>
        <w:t xml:space="preserve"> O sigilo da informação aqui convencionado remanescerá por 5 (cinco) anos a contar da prestação dos serviços.</w:t>
      </w:r>
    </w:p>
    <w:p w:rsidR="00E02B83" w:rsidRPr="00954C7D" w:rsidRDefault="00E02B83" w:rsidP="00954C7D">
      <w:pPr>
        <w:pStyle w:val="Corpodetexto"/>
        <w:ind w:right="57"/>
        <w:jc w:val="both"/>
        <w:rPr>
          <w:rFonts w:ascii="Arial" w:hAnsi="Arial" w:cs="Arial"/>
        </w:rPr>
      </w:pPr>
    </w:p>
    <w:p w:rsidR="00E02B83" w:rsidRPr="00041B9C" w:rsidRDefault="003405EA" w:rsidP="00954C7D">
      <w:pPr>
        <w:pStyle w:val="Corpodetexto"/>
        <w:ind w:right="57"/>
        <w:jc w:val="both"/>
        <w:rPr>
          <w:rFonts w:ascii="Arial" w:hAnsi="Arial" w:cs="Arial"/>
          <w:b/>
        </w:rPr>
      </w:pPr>
      <w:r w:rsidRPr="00041B9C">
        <w:rPr>
          <w:rFonts w:ascii="Arial" w:hAnsi="Arial" w:cs="Arial"/>
          <w:b/>
        </w:rPr>
        <w:t>CLÁUSULA DÉCIMA – DA VIGÊNCIA</w:t>
      </w:r>
    </w:p>
    <w:p w:rsidR="00E02B83" w:rsidRPr="00954C7D" w:rsidRDefault="00E02B83" w:rsidP="00954C7D">
      <w:pPr>
        <w:pStyle w:val="Corpodetexto"/>
        <w:ind w:right="57"/>
        <w:jc w:val="both"/>
        <w:rPr>
          <w:rFonts w:ascii="Arial" w:hAnsi="Arial" w:cs="Arial"/>
        </w:rPr>
      </w:pPr>
    </w:p>
    <w:p w:rsidR="00E02B83" w:rsidRPr="00954C7D" w:rsidRDefault="003405EA" w:rsidP="00954C7D">
      <w:pPr>
        <w:pStyle w:val="Corpodetexto"/>
        <w:ind w:right="57"/>
        <w:jc w:val="both"/>
        <w:rPr>
          <w:rFonts w:ascii="Arial" w:hAnsi="Arial" w:cs="Arial"/>
        </w:rPr>
      </w:pPr>
      <w:r w:rsidRPr="0010051A">
        <w:rPr>
          <w:rFonts w:ascii="Arial" w:hAnsi="Arial" w:cs="Arial"/>
          <w:b/>
        </w:rPr>
        <w:t>Parágrafo primeiro:</w:t>
      </w:r>
      <w:r w:rsidRPr="00954C7D">
        <w:rPr>
          <w:rFonts w:ascii="Arial" w:hAnsi="Arial" w:cs="Arial"/>
        </w:rPr>
        <w:t xml:space="preserve"> O prazo de vigência deste Contrato será de </w:t>
      </w:r>
      <w:r w:rsidR="00BB1A15" w:rsidRPr="00954C7D">
        <w:rPr>
          <w:rFonts w:ascii="Arial" w:hAnsi="Arial" w:cs="Arial"/>
        </w:rPr>
        <w:t>24</w:t>
      </w:r>
      <w:r w:rsidRPr="00954C7D">
        <w:rPr>
          <w:rFonts w:ascii="Arial" w:hAnsi="Arial" w:cs="Arial"/>
        </w:rPr>
        <w:t xml:space="preserve"> (</w:t>
      </w:r>
      <w:r w:rsidR="00BB1A15" w:rsidRPr="00954C7D">
        <w:rPr>
          <w:rFonts w:ascii="Arial" w:hAnsi="Arial" w:cs="Arial"/>
        </w:rPr>
        <w:t>vinte e quatro</w:t>
      </w:r>
      <w:r w:rsidRPr="00954C7D">
        <w:rPr>
          <w:rFonts w:ascii="Arial" w:hAnsi="Arial" w:cs="Arial"/>
        </w:rPr>
        <w:t>) meses a contar da data de sua assinatura, podendo ser prorrogada por igual período, até o limite de 60 (sessenta) meses.</w:t>
      </w:r>
    </w:p>
    <w:p w:rsidR="00E02B83" w:rsidRPr="00954C7D" w:rsidRDefault="00E02B83" w:rsidP="00954C7D">
      <w:pPr>
        <w:pStyle w:val="Corpodetexto"/>
        <w:ind w:right="57"/>
        <w:jc w:val="both"/>
        <w:rPr>
          <w:rFonts w:ascii="Arial" w:hAnsi="Arial" w:cs="Arial"/>
        </w:rPr>
      </w:pPr>
    </w:p>
    <w:p w:rsidR="00E02B83" w:rsidRPr="00954C7D" w:rsidRDefault="003405EA" w:rsidP="00954C7D">
      <w:pPr>
        <w:pStyle w:val="Corpodetexto"/>
        <w:ind w:right="57"/>
        <w:jc w:val="both"/>
        <w:rPr>
          <w:rFonts w:ascii="Arial" w:hAnsi="Arial" w:cs="Arial"/>
        </w:rPr>
      </w:pPr>
      <w:r w:rsidRPr="0010051A">
        <w:rPr>
          <w:rFonts w:ascii="Arial" w:hAnsi="Arial" w:cs="Arial"/>
          <w:b/>
        </w:rPr>
        <w:t>Parágrafo segundo:</w:t>
      </w:r>
      <w:r w:rsidRPr="00954C7D">
        <w:rPr>
          <w:rFonts w:ascii="Arial" w:hAnsi="Arial" w:cs="Arial"/>
        </w:rPr>
        <w:t xml:space="preserve"> Dentro do prazo de vigência do contrato a Contratada poderá representar o Município de </w:t>
      </w:r>
      <w:r w:rsidR="0010051A">
        <w:rPr>
          <w:rFonts w:ascii="Arial" w:hAnsi="Arial" w:cs="Arial"/>
        </w:rPr>
        <w:t>Montenegro</w:t>
      </w:r>
      <w:r w:rsidR="00C842EF" w:rsidRPr="00954C7D">
        <w:rPr>
          <w:rFonts w:ascii="Arial" w:hAnsi="Arial" w:cs="Arial"/>
        </w:rPr>
        <w:t xml:space="preserve"> </w:t>
      </w:r>
      <w:r w:rsidRPr="00954C7D">
        <w:rPr>
          <w:rFonts w:ascii="Arial" w:hAnsi="Arial" w:cs="Arial"/>
        </w:rPr>
        <w:t xml:space="preserve">e apresentar e/ou protocolar novos projetos para as CPPs juntos às concessionárias e permissionárias, desde que haja OS emitida pelo Município de </w:t>
      </w:r>
      <w:r w:rsidR="0010051A">
        <w:rPr>
          <w:rFonts w:ascii="Arial" w:hAnsi="Arial" w:cs="Arial"/>
        </w:rPr>
        <w:t>Montenegro</w:t>
      </w:r>
      <w:r w:rsidR="0010051A" w:rsidRPr="00954C7D">
        <w:rPr>
          <w:rFonts w:ascii="Arial" w:hAnsi="Arial" w:cs="Arial"/>
        </w:rPr>
        <w:t xml:space="preserve"> </w:t>
      </w:r>
      <w:r w:rsidRPr="00954C7D">
        <w:rPr>
          <w:rFonts w:ascii="Arial" w:hAnsi="Arial" w:cs="Arial"/>
        </w:rPr>
        <w:t>autorizando a elaboração dos projetos para a mesma.</w:t>
      </w:r>
    </w:p>
    <w:p w:rsidR="00E02B83" w:rsidRPr="00954C7D" w:rsidRDefault="00E02B83" w:rsidP="00954C7D">
      <w:pPr>
        <w:pStyle w:val="Corpodetexto"/>
        <w:ind w:right="57"/>
        <w:jc w:val="both"/>
        <w:rPr>
          <w:rFonts w:ascii="Arial" w:hAnsi="Arial" w:cs="Arial"/>
        </w:rPr>
      </w:pPr>
    </w:p>
    <w:p w:rsidR="00E02B83" w:rsidRPr="00954C7D" w:rsidRDefault="003405EA" w:rsidP="00954C7D">
      <w:pPr>
        <w:pStyle w:val="Corpodetexto"/>
        <w:ind w:right="57"/>
        <w:jc w:val="both"/>
        <w:rPr>
          <w:rFonts w:ascii="Arial" w:hAnsi="Arial" w:cs="Arial"/>
        </w:rPr>
      </w:pPr>
      <w:r w:rsidRPr="0010051A">
        <w:rPr>
          <w:rFonts w:ascii="Arial" w:hAnsi="Arial" w:cs="Arial"/>
          <w:b/>
        </w:rPr>
        <w:t>Parágrafo terceiro:</w:t>
      </w:r>
      <w:r w:rsidRPr="00954C7D">
        <w:rPr>
          <w:rFonts w:ascii="Arial" w:hAnsi="Arial" w:cs="Arial"/>
        </w:rPr>
        <w:t xml:space="preserve"> Esgotado o prazo de vigência do contrato, a Contratada continuará a representar e assessorar o Município de </w:t>
      </w:r>
      <w:r w:rsidR="0010051A">
        <w:rPr>
          <w:rFonts w:ascii="Arial" w:hAnsi="Arial" w:cs="Arial"/>
        </w:rPr>
        <w:t>Montenegro</w:t>
      </w:r>
      <w:r w:rsidR="0010051A" w:rsidRPr="00954C7D">
        <w:rPr>
          <w:rFonts w:ascii="Arial" w:hAnsi="Arial" w:cs="Arial"/>
        </w:rPr>
        <w:t xml:space="preserve"> </w:t>
      </w:r>
      <w:r w:rsidRPr="00954C7D">
        <w:rPr>
          <w:rFonts w:ascii="Arial" w:hAnsi="Arial" w:cs="Arial"/>
        </w:rPr>
        <w:t>nos projetos apresentados e/ou homologados pelas concessionárias e permissionárias durante o período em que o Contrato estava vigente.</w:t>
      </w:r>
    </w:p>
    <w:p w:rsidR="00E02B83" w:rsidRPr="00954C7D" w:rsidRDefault="00E02B83" w:rsidP="00954C7D">
      <w:pPr>
        <w:pStyle w:val="Corpodetexto"/>
        <w:ind w:right="57"/>
        <w:jc w:val="both"/>
        <w:rPr>
          <w:rFonts w:ascii="Arial" w:hAnsi="Arial" w:cs="Arial"/>
        </w:rPr>
      </w:pPr>
    </w:p>
    <w:p w:rsidR="00E02B83" w:rsidRPr="00954C7D" w:rsidRDefault="003405EA" w:rsidP="00954C7D">
      <w:pPr>
        <w:pStyle w:val="Corpodetexto"/>
        <w:ind w:right="57"/>
        <w:jc w:val="both"/>
        <w:rPr>
          <w:rFonts w:ascii="Arial" w:hAnsi="Arial" w:cs="Arial"/>
        </w:rPr>
      </w:pPr>
      <w:r w:rsidRPr="0010051A">
        <w:rPr>
          <w:rFonts w:ascii="Arial" w:hAnsi="Arial" w:cs="Arial"/>
          <w:b/>
        </w:rPr>
        <w:t>Parágrafo quarto:</w:t>
      </w:r>
      <w:r w:rsidRPr="00954C7D">
        <w:rPr>
          <w:rFonts w:ascii="Arial" w:hAnsi="Arial" w:cs="Arial"/>
        </w:rPr>
        <w:t xml:space="preserve"> O item 10.3 justifica-se pois os projetos poderão ser homologados pelas concessionárias ou permissionárias ou estar com suas obras em andamento após o encerramento do contrato entre Município de </w:t>
      </w:r>
      <w:r w:rsidR="0010051A">
        <w:rPr>
          <w:rFonts w:ascii="Arial" w:hAnsi="Arial" w:cs="Arial"/>
        </w:rPr>
        <w:t>Montenegro</w:t>
      </w:r>
      <w:r w:rsidR="0010051A" w:rsidRPr="00954C7D">
        <w:rPr>
          <w:rFonts w:ascii="Arial" w:hAnsi="Arial" w:cs="Arial"/>
        </w:rPr>
        <w:t xml:space="preserve"> </w:t>
      </w:r>
      <w:r w:rsidRPr="00954C7D">
        <w:rPr>
          <w:rFonts w:ascii="Arial" w:hAnsi="Arial" w:cs="Arial"/>
        </w:rPr>
        <w:t>e ESCO ou Empresa de</w:t>
      </w:r>
      <w:r w:rsidR="0010051A">
        <w:rPr>
          <w:rFonts w:ascii="Arial" w:hAnsi="Arial" w:cs="Arial"/>
        </w:rPr>
        <w:t xml:space="preserve"> </w:t>
      </w:r>
      <w:r w:rsidRPr="00954C7D">
        <w:rPr>
          <w:rFonts w:ascii="Arial" w:hAnsi="Arial" w:cs="Arial"/>
        </w:rPr>
        <w:t>engenharia habilitada.</w:t>
      </w:r>
    </w:p>
    <w:p w:rsidR="00E02B83" w:rsidRPr="00954C7D" w:rsidRDefault="00E02B83" w:rsidP="00954C7D">
      <w:pPr>
        <w:pStyle w:val="Corpodetexto"/>
        <w:ind w:right="57"/>
        <w:jc w:val="both"/>
        <w:rPr>
          <w:rFonts w:ascii="Arial" w:hAnsi="Arial" w:cs="Arial"/>
        </w:rPr>
      </w:pPr>
    </w:p>
    <w:p w:rsidR="00E02B83" w:rsidRPr="0010051A" w:rsidRDefault="003405EA" w:rsidP="00954C7D">
      <w:pPr>
        <w:pStyle w:val="Corpodetexto"/>
        <w:ind w:right="57"/>
        <w:jc w:val="both"/>
        <w:rPr>
          <w:rFonts w:ascii="Arial" w:hAnsi="Arial" w:cs="Arial"/>
          <w:b/>
        </w:rPr>
      </w:pPr>
      <w:r w:rsidRPr="0010051A">
        <w:rPr>
          <w:rFonts w:ascii="Arial" w:hAnsi="Arial" w:cs="Arial"/>
          <w:b/>
        </w:rPr>
        <w:t>CLÁUSULA DÉCIMA PRIMEIRA – DA RESCISÃO CONTRATUAL</w:t>
      </w:r>
    </w:p>
    <w:p w:rsidR="00E02B83" w:rsidRPr="00954C7D" w:rsidRDefault="00E02B83" w:rsidP="00954C7D">
      <w:pPr>
        <w:pStyle w:val="Corpodetexto"/>
        <w:ind w:right="57"/>
        <w:jc w:val="both"/>
        <w:rPr>
          <w:rFonts w:ascii="Arial" w:hAnsi="Arial" w:cs="Arial"/>
        </w:rPr>
      </w:pPr>
    </w:p>
    <w:p w:rsidR="00E02B83" w:rsidRPr="00954C7D" w:rsidRDefault="003405EA" w:rsidP="00954C7D">
      <w:pPr>
        <w:pStyle w:val="Corpodetexto"/>
        <w:ind w:right="57"/>
        <w:jc w:val="both"/>
        <w:rPr>
          <w:rFonts w:ascii="Arial" w:hAnsi="Arial" w:cs="Arial"/>
        </w:rPr>
      </w:pPr>
      <w:r w:rsidRPr="0010051A">
        <w:rPr>
          <w:rFonts w:ascii="Arial" w:hAnsi="Arial" w:cs="Arial"/>
          <w:b/>
        </w:rPr>
        <w:t>Parágrafo primeiro:</w:t>
      </w:r>
      <w:r w:rsidRPr="00954C7D">
        <w:rPr>
          <w:rFonts w:ascii="Arial" w:hAnsi="Arial" w:cs="Arial"/>
        </w:rPr>
        <w:t xml:space="preserve"> A inexecução total ou parcial do Contrato enseja a sua rescisão, com as consequências contratuais e as previstas em Lei.</w:t>
      </w:r>
    </w:p>
    <w:p w:rsidR="00E02B83" w:rsidRPr="00954C7D" w:rsidRDefault="00E02B83" w:rsidP="00954C7D">
      <w:pPr>
        <w:pStyle w:val="Corpodetexto"/>
        <w:ind w:right="57"/>
        <w:jc w:val="both"/>
        <w:rPr>
          <w:rFonts w:ascii="Arial" w:hAnsi="Arial" w:cs="Arial"/>
        </w:rPr>
      </w:pPr>
    </w:p>
    <w:p w:rsidR="00E02B83" w:rsidRPr="00954C7D" w:rsidRDefault="003405EA" w:rsidP="00954C7D">
      <w:pPr>
        <w:pStyle w:val="Corpodetexto"/>
        <w:ind w:right="57"/>
        <w:jc w:val="both"/>
        <w:rPr>
          <w:rFonts w:ascii="Arial" w:hAnsi="Arial" w:cs="Arial"/>
        </w:rPr>
      </w:pPr>
      <w:r w:rsidRPr="0010051A">
        <w:rPr>
          <w:rFonts w:ascii="Arial" w:hAnsi="Arial" w:cs="Arial"/>
          <w:b/>
        </w:rPr>
        <w:t>Parágrafo segundo:</w:t>
      </w:r>
      <w:r w:rsidRPr="00954C7D">
        <w:rPr>
          <w:rFonts w:ascii="Arial" w:hAnsi="Arial" w:cs="Arial"/>
        </w:rPr>
        <w:t xml:space="preserve"> Poderá o Município de </w:t>
      </w:r>
      <w:r w:rsidR="0010051A">
        <w:rPr>
          <w:rFonts w:ascii="Arial" w:hAnsi="Arial" w:cs="Arial"/>
        </w:rPr>
        <w:t>Montenegro</w:t>
      </w:r>
      <w:r w:rsidR="0010051A" w:rsidRPr="00954C7D">
        <w:rPr>
          <w:rFonts w:ascii="Arial" w:hAnsi="Arial" w:cs="Arial"/>
        </w:rPr>
        <w:t xml:space="preserve"> </w:t>
      </w:r>
      <w:r w:rsidRPr="00954C7D">
        <w:rPr>
          <w:rFonts w:ascii="Arial" w:hAnsi="Arial" w:cs="Arial"/>
        </w:rPr>
        <w:t>rescindir imediatamente este Contrato, sem qualquer ônus, no caso de persistência no inadimplemento de obrigações pela CONTRATADA, sobre as quais já tenha sido solicitada para providenciar as devidas regularizações.</w:t>
      </w:r>
    </w:p>
    <w:p w:rsidR="00E02B83" w:rsidRPr="00954C7D" w:rsidRDefault="00E02B83" w:rsidP="00954C7D">
      <w:pPr>
        <w:pStyle w:val="Corpodetexto"/>
        <w:ind w:right="57"/>
        <w:jc w:val="both"/>
        <w:rPr>
          <w:rFonts w:ascii="Arial" w:hAnsi="Arial" w:cs="Arial"/>
        </w:rPr>
      </w:pPr>
    </w:p>
    <w:p w:rsidR="00E02B83" w:rsidRPr="00954C7D" w:rsidRDefault="003405EA" w:rsidP="00954C7D">
      <w:pPr>
        <w:pStyle w:val="Corpodetexto"/>
        <w:ind w:right="57"/>
        <w:jc w:val="both"/>
        <w:rPr>
          <w:rFonts w:ascii="Arial" w:hAnsi="Arial" w:cs="Arial"/>
        </w:rPr>
      </w:pPr>
      <w:r w:rsidRPr="0010051A">
        <w:rPr>
          <w:rFonts w:ascii="Arial" w:hAnsi="Arial" w:cs="Arial"/>
          <w:b/>
        </w:rPr>
        <w:t>Parágrafo terceiro:</w:t>
      </w:r>
      <w:r w:rsidRPr="00954C7D">
        <w:rPr>
          <w:rFonts w:ascii="Arial" w:hAnsi="Arial" w:cs="Arial"/>
        </w:rPr>
        <w:t xml:space="preserve"> As razões seguintes constituem motivo para rescisão do Contrato:</w:t>
      </w:r>
    </w:p>
    <w:p w:rsidR="00E02B83" w:rsidRPr="00954C7D" w:rsidRDefault="00E02B83" w:rsidP="00954C7D">
      <w:pPr>
        <w:pStyle w:val="Corpodetexto"/>
        <w:ind w:right="57"/>
        <w:jc w:val="both"/>
        <w:rPr>
          <w:rFonts w:ascii="Arial" w:hAnsi="Arial" w:cs="Arial"/>
        </w:rPr>
      </w:pPr>
    </w:p>
    <w:p w:rsidR="00E02B83" w:rsidRPr="00954C7D" w:rsidRDefault="003405EA" w:rsidP="00954C7D">
      <w:pPr>
        <w:pStyle w:val="Corpodetexto"/>
        <w:ind w:right="57"/>
        <w:jc w:val="both"/>
        <w:rPr>
          <w:rFonts w:ascii="Arial" w:hAnsi="Arial" w:cs="Arial"/>
        </w:rPr>
      </w:pPr>
      <w:r w:rsidRPr="00954C7D">
        <w:rPr>
          <w:rFonts w:ascii="Arial" w:hAnsi="Arial" w:cs="Arial"/>
        </w:rPr>
        <w:t>O não cumprimento de cláusulas contratuais, especificações e prazos;</w:t>
      </w:r>
    </w:p>
    <w:p w:rsidR="00E02B83" w:rsidRPr="00954C7D" w:rsidRDefault="003405EA" w:rsidP="00954C7D">
      <w:pPr>
        <w:pStyle w:val="Corpodetexto"/>
        <w:ind w:right="57"/>
        <w:jc w:val="both"/>
        <w:rPr>
          <w:rFonts w:ascii="Arial" w:hAnsi="Arial" w:cs="Arial"/>
        </w:rPr>
      </w:pPr>
      <w:r w:rsidRPr="00954C7D">
        <w:rPr>
          <w:rFonts w:ascii="Arial" w:hAnsi="Arial" w:cs="Arial"/>
        </w:rPr>
        <w:t>O</w:t>
      </w:r>
      <w:r w:rsidRPr="00954C7D">
        <w:rPr>
          <w:rFonts w:ascii="Arial" w:hAnsi="Arial" w:cs="Arial"/>
        </w:rPr>
        <w:tab/>
        <w:t>cumprimento</w:t>
      </w:r>
      <w:r w:rsidRPr="00954C7D">
        <w:rPr>
          <w:rFonts w:ascii="Arial" w:hAnsi="Arial" w:cs="Arial"/>
        </w:rPr>
        <w:tab/>
        <w:t>irregular</w:t>
      </w:r>
      <w:r w:rsidRPr="00954C7D">
        <w:rPr>
          <w:rFonts w:ascii="Arial" w:hAnsi="Arial" w:cs="Arial"/>
        </w:rPr>
        <w:tab/>
        <w:t>de</w:t>
      </w:r>
      <w:r w:rsidRPr="00954C7D">
        <w:rPr>
          <w:rFonts w:ascii="Arial" w:hAnsi="Arial" w:cs="Arial"/>
        </w:rPr>
        <w:tab/>
        <w:t>cláusulas</w:t>
      </w:r>
      <w:r w:rsidRPr="00954C7D">
        <w:rPr>
          <w:rFonts w:ascii="Arial" w:hAnsi="Arial" w:cs="Arial"/>
        </w:rPr>
        <w:tab/>
        <w:t>contratuais, especificações e prazos;</w:t>
      </w:r>
    </w:p>
    <w:p w:rsidR="00E02B83" w:rsidRPr="00954C7D" w:rsidRDefault="003405EA" w:rsidP="00954C7D">
      <w:pPr>
        <w:pStyle w:val="Corpodetexto"/>
        <w:ind w:right="57"/>
        <w:jc w:val="both"/>
        <w:rPr>
          <w:rFonts w:ascii="Arial" w:hAnsi="Arial" w:cs="Arial"/>
        </w:rPr>
      </w:pPr>
      <w:r w:rsidRPr="00954C7D">
        <w:rPr>
          <w:rFonts w:ascii="Arial" w:hAnsi="Arial" w:cs="Arial"/>
        </w:rPr>
        <w:t xml:space="preserve">A lentidão do seu cumprimento, levando o Município de </w:t>
      </w:r>
      <w:r w:rsidR="0010051A">
        <w:rPr>
          <w:rFonts w:ascii="Arial" w:hAnsi="Arial" w:cs="Arial"/>
        </w:rPr>
        <w:t>Montenegro</w:t>
      </w:r>
      <w:r w:rsidR="0010051A" w:rsidRPr="00954C7D">
        <w:rPr>
          <w:rFonts w:ascii="Arial" w:hAnsi="Arial" w:cs="Arial"/>
        </w:rPr>
        <w:t xml:space="preserve"> </w:t>
      </w:r>
      <w:r w:rsidRPr="00954C7D">
        <w:rPr>
          <w:rFonts w:ascii="Arial" w:hAnsi="Arial" w:cs="Arial"/>
        </w:rPr>
        <w:t>a comprovar a impossibilidade da conclusão dos serviços nos prazos estipulados;</w:t>
      </w:r>
    </w:p>
    <w:p w:rsidR="00E02B83" w:rsidRPr="00954C7D" w:rsidRDefault="003405EA" w:rsidP="00954C7D">
      <w:pPr>
        <w:pStyle w:val="Corpodetexto"/>
        <w:ind w:right="57"/>
        <w:jc w:val="both"/>
        <w:rPr>
          <w:rFonts w:ascii="Arial" w:hAnsi="Arial" w:cs="Arial"/>
        </w:rPr>
      </w:pPr>
      <w:r w:rsidRPr="00954C7D">
        <w:rPr>
          <w:rFonts w:ascii="Arial" w:hAnsi="Arial" w:cs="Arial"/>
        </w:rPr>
        <w:t>O atraso injustificado no início da obra, serviço ou fornecimento;</w:t>
      </w:r>
    </w:p>
    <w:p w:rsidR="00E02B83" w:rsidRPr="00954C7D" w:rsidRDefault="003405EA" w:rsidP="00954C7D">
      <w:pPr>
        <w:pStyle w:val="Corpodetexto"/>
        <w:ind w:right="57"/>
        <w:jc w:val="both"/>
        <w:rPr>
          <w:rFonts w:ascii="Arial" w:hAnsi="Arial" w:cs="Arial"/>
        </w:rPr>
      </w:pPr>
      <w:r w:rsidRPr="00954C7D">
        <w:rPr>
          <w:rFonts w:ascii="Arial" w:hAnsi="Arial" w:cs="Arial"/>
        </w:rPr>
        <w:t xml:space="preserve">A paralisação da obra, do serviço ou do fornecimento, sem justa causa e prévia comunicação ao Município de </w:t>
      </w:r>
      <w:r w:rsidR="0010051A">
        <w:rPr>
          <w:rFonts w:ascii="Arial" w:hAnsi="Arial" w:cs="Arial"/>
        </w:rPr>
        <w:t>Montenegro</w:t>
      </w:r>
      <w:r w:rsidRPr="00954C7D">
        <w:rPr>
          <w:rFonts w:ascii="Arial" w:hAnsi="Arial" w:cs="Arial"/>
        </w:rPr>
        <w:t>;</w:t>
      </w:r>
    </w:p>
    <w:p w:rsidR="00E02B83" w:rsidRPr="00954C7D" w:rsidRDefault="00E02B83" w:rsidP="00954C7D">
      <w:pPr>
        <w:pStyle w:val="Corpodetexto"/>
        <w:ind w:right="57"/>
        <w:jc w:val="both"/>
        <w:rPr>
          <w:rFonts w:ascii="Arial" w:hAnsi="Arial" w:cs="Arial"/>
        </w:rPr>
      </w:pPr>
    </w:p>
    <w:p w:rsidR="00E02B83" w:rsidRPr="00954C7D" w:rsidRDefault="003405EA" w:rsidP="00954C7D">
      <w:pPr>
        <w:pStyle w:val="Corpodetexto"/>
        <w:ind w:right="57"/>
        <w:jc w:val="both"/>
        <w:rPr>
          <w:rFonts w:ascii="Arial" w:hAnsi="Arial" w:cs="Arial"/>
        </w:rPr>
      </w:pPr>
      <w:r w:rsidRPr="0010051A">
        <w:rPr>
          <w:rFonts w:ascii="Arial" w:hAnsi="Arial" w:cs="Arial"/>
          <w:b/>
        </w:rPr>
        <w:t>Parágrafo quarto:</w:t>
      </w:r>
      <w:r w:rsidRPr="00954C7D">
        <w:rPr>
          <w:rFonts w:ascii="Arial" w:hAnsi="Arial" w:cs="Arial"/>
        </w:rPr>
        <w:t xml:space="preserve"> A subcontratação feita contrariamente ao artigo 78 na Lei no 13.303, de</w:t>
      </w:r>
      <w:r w:rsidR="00EB314F" w:rsidRPr="00954C7D">
        <w:rPr>
          <w:rFonts w:ascii="Arial" w:hAnsi="Arial" w:cs="Arial"/>
        </w:rPr>
        <w:t xml:space="preserve"> </w:t>
      </w:r>
      <w:r w:rsidRPr="00954C7D">
        <w:rPr>
          <w:rFonts w:ascii="Arial" w:hAnsi="Arial" w:cs="Arial"/>
        </w:rPr>
        <w:t>30 de junho de 2016, assim como a associação do fornecedor com outrem, a cessão ou transferência, total ou parcial, bem como a fusão, cisão ou incorporação, quando não admitidas no instrumento convocatório e no contrato ou, quando admitidas, se causarem prejuízo à execução do contrato.</w:t>
      </w:r>
    </w:p>
    <w:p w:rsidR="00E02B83" w:rsidRPr="00954C7D" w:rsidRDefault="00E02B83" w:rsidP="00954C7D">
      <w:pPr>
        <w:pStyle w:val="Corpodetexto"/>
        <w:ind w:right="57"/>
        <w:jc w:val="both"/>
        <w:rPr>
          <w:rFonts w:ascii="Arial" w:hAnsi="Arial" w:cs="Arial"/>
        </w:rPr>
      </w:pPr>
    </w:p>
    <w:p w:rsidR="00E02B83" w:rsidRPr="00954C7D" w:rsidRDefault="003405EA" w:rsidP="00954C7D">
      <w:pPr>
        <w:pStyle w:val="Corpodetexto"/>
        <w:ind w:right="57"/>
        <w:jc w:val="both"/>
        <w:rPr>
          <w:rFonts w:ascii="Arial" w:hAnsi="Arial" w:cs="Arial"/>
        </w:rPr>
      </w:pPr>
      <w:r w:rsidRPr="00954C7D">
        <w:rPr>
          <w:rFonts w:ascii="Arial" w:hAnsi="Arial" w:cs="Arial"/>
        </w:rPr>
        <w:t>O desatendimento das determinações regulares da autoridade designada para</w:t>
      </w:r>
      <w:r w:rsidR="0043645F" w:rsidRPr="00954C7D">
        <w:rPr>
          <w:rFonts w:ascii="Arial" w:hAnsi="Arial" w:cs="Arial"/>
        </w:rPr>
        <w:t xml:space="preserve"> </w:t>
      </w:r>
      <w:r w:rsidRPr="00954C7D">
        <w:rPr>
          <w:rFonts w:ascii="Arial" w:hAnsi="Arial" w:cs="Arial"/>
        </w:rPr>
        <w:t>companhar e fiscalizar a sua execução, assim como as de seus superiores;</w:t>
      </w:r>
    </w:p>
    <w:p w:rsidR="00E02B83" w:rsidRPr="00954C7D" w:rsidRDefault="003405EA" w:rsidP="00954C7D">
      <w:pPr>
        <w:pStyle w:val="Corpodetexto"/>
        <w:ind w:right="57"/>
        <w:jc w:val="both"/>
        <w:rPr>
          <w:rFonts w:ascii="Arial" w:hAnsi="Arial" w:cs="Arial"/>
        </w:rPr>
      </w:pPr>
      <w:r w:rsidRPr="00954C7D">
        <w:rPr>
          <w:rFonts w:ascii="Arial" w:hAnsi="Arial" w:cs="Arial"/>
        </w:rPr>
        <w:t xml:space="preserve">O cometimento reiterado de faltas na sua execução, anotadas pelo Município </w:t>
      </w:r>
      <w:r w:rsidR="007840C1" w:rsidRPr="00954C7D">
        <w:rPr>
          <w:rFonts w:ascii="Arial" w:hAnsi="Arial" w:cs="Arial"/>
        </w:rPr>
        <w:t xml:space="preserve">de </w:t>
      </w:r>
      <w:r w:rsidR="0033782F">
        <w:rPr>
          <w:rFonts w:ascii="Arial" w:hAnsi="Arial" w:cs="Arial"/>
        </w:rPr>
        <w:t>Montenegro</w:t>
      </w:r>
      <w:r w:rsidRPr="00954C7D">
        <w:rPr>
          <w:rFonts w:ascii="Arial" w:hAnsi="Arial" w:cs="Arial"/>
        </w:rPr>
        <w:t>;</w:t>
      </w:r>
    </w:p>
    <w:p w:rsidR="00E02B83" w:rsidRPr="00954C7D" w:rsidRDefault="003405EA" w:rsidP="00954C7D">
      <w:pPr>
        <w:pStyle w:val="Corpodetexto"/>
        <w:ind w:right="57"/>
        <w:jc w:val="both"/>
        <w:rPr>
          <w:rFonts w:ascii="Arial" w:hAnsi="Arial" w:cs="Arial"/>
        </w:rPr>
      </w:pPr>
      <w:r w:rsidRPr="00954C7D">
        <w:rPr>
          <w:rFonts w:ascii="Arial" w:hAnsi="Arial" w:cs="Arial"/>
        </w:rPr>
        <w:t>A decretação de falência ou a instauração de insolvência civil;</w:t>
      </w:r>
    </w:p>
    <w:p w:rsidR="00E02B83" w:rsidRPr="00954C7D" w:rsidRDefault="00E02B83" w:rsidP="00954C7D">
      <w:pPr>
        <w:pStyle w:val="Corpodetexto"/>
        <w:ind w:right="57"/>
        <w:jc w:val="both"/>
        <w:rPr>
          <w:rFonts w:ascii="Arial" w:hAnsi="Arial" w:cs="Arial"/>
        </w:rPr>
      </w:pPr>
    </w:p>
    <w:p w:rsidR="00E02B83" w:rsidRPr="00954C7D" w:rsidRDefault="003405EA" w:rsidP="00954C7D">
      <w:pPr>
        <w:pStyle w:val="Corpodetexto"/>
        <w:ind w:right="57"/>
        <w:jc w:val="both"/>
        <w:rPr>
          <w:rFonts w:ascii="Arial" w:hAnsi="Arial" w:cs="Arial"/>
        </w:rPr>
      </w:pPr>
      <w:r w:rsidRPr="0033782F">
        <w:rPr>
          <w:rFonts w:ascii="Arial" w:hAnsi="Arial" w:cs="Arial"/>
          <w:b/>
        </w:rPr>
        <w:t>Parágrafo quinto:</w:t>
      </w:r>
      <w:r w:rsidRPr="00954C7D">
        <w:rPr>
          <w:rFonts w:ascii="Arial" w:hAnsi="Arial" w:cs="Arial"/>
        </w:rPr>
        <w:t xml:space="preserve"> É permitido ao Município de </w:t>
      </w:r>
      <w:r w:rsidR="0033782F">
        <w:rPr>
          <w:rFonts w:ascii="Arial" w:hAnsi="Arial" w:cs="Arial"/>
        </w:rPr>
        <w:t>Montenegro</w:t>
      </w:r>
      <w:r w:rsidRPr="00954C7D">
        <w:rPr>
          <w:rFonts w:ascii="Arial" w:hAnsi="Arial" w:cs="Arial"/>
        </w:rPr>
        <w:t>, no caso de falência ou instauração de insolvência civil do fornecedor, manter o contrato, desde que demonstrado o prejuízo de sua rescisão para o Município e a possibilidade de sua execução pelo administrador da massa falida ou pelo insolvente, sendo obrigatória a manifestação de interesse de um ou outro, conforme o caso, na continuidade da relação jurídica.</w:t>
      </w:r>
    </w:p>
    <w:p w:rsidR="00E02B83" w:rsidRPr="00954C7D" w:rsidRDefault="00E02B83" w:rsidP="00954C7D">
      <w:pPr>
        <w:pStyle w:val="Corpodetexto"/>
        <w:ind w:right="57"/>
        <w:jc w:val="both"/>
        <w:rPr>
          <w:rFonts w:ascii="Arial" w:hAnsi="Arial" w:cs="Arial"/>
        </w:rPr>
      </w:pPr>
    </w:p>
    <w:p w:rsidR="00E02B83" w:rsidRPr="00954C7D" w:rsidRDefault="003405EA" w:rsidP="00954C7D">
      <w:pPr>
        <w:pStyle w:val="Corpodetexto"/>
        <w:ind w:right="57"/>
        <w:jc w:val="both"/>
        <w:rPr>
          <w:rFonts w:ascii="Arial" w:hAnsi="Arial" w:cs="Arial"/>
        </w:rPr>
      </w:pPr>
      <w:r w:rsidRPr="0033782F">
        <w:rPr>
          <w:rFonts w:ascii="Arial" w:hAnsi="Arial" w:cs="Arial"/>
          <w:b/>
        </w:rPr>
        <w:t>Parágrafo sexto:</w:t>
      </w:r>
      <w:r w:rsidRPr="00954C7D">
        <w:rPr>
          <w:rFonts w:ascii="Arial" w:hAnsi="Arial" w:cs="Arial"/>
        </w:rPr>
        <w:t xml:space="preserve"> A alteração social ou a modificação da finalidade ou da estrutura da empresa, que a juízo do Município de </w:t>
      </w:r>
      <w:r w:rsidR="0033782F">
        <w:rPr>
          <w:rFonts w:ascii="Arial" w:hAnsi="Arial" w:cs="Arial"/>
        </w:rPr>
        <w:t>Montenegro</w:t>
      </w:r>
      <w:r w:rsidR="00B90C86" w:rsidRPr="00954C7D">
        <w:rPr>
          <w:rFonts w:ascii="Arial" w:hAnsi="Arial" w:cs="Arial"/>
        </w:rPr>
        <w:t xml:space="preserve"> </w:t>
      </w:r>
      <w:r w:rsidRPr="00954C7D">
        <w:rPr>
          <w:rFonts w:ascii="Arial" w:hAnsi="Arial" w:cs="Arial"/>
        </w:rPr>
        <w:t>prejudique a execução do Contrato.</w:t>
      </w:r>
    </w:p>
    <w:p w:rsidR="00E02B83" w:rsidRPr="00954C7D" w:rsidRDefault="00E02B83" w:rsidP="00954C7D">
      <w:pPr>
        <w:pStyle w:val="Corpodetexto"/>
        <w:ind w:right="57"/>
        <w:jc w:val="both"/>
        <w:rPr>
          <w:rFonts w:ascii="Arial" w:hAnsi="Arial" w:cs="Arial"/>
        </w:rPr>
      </w:pPr>
    </w:p>
    <w:p w:rsidR="00E02B83" w:rsidRPr="00954C7D" w:rsidRDefault="003405EA" w:rsidP="00954C7D">
      <w:pPr>
        <w:pStyle w:val="Corpodetexto"/>
        <w:ind w:right="57"/>
        <w:jc w:val="both"/>
        <w:rPr>
          <w:rFonts w:ascii="Arial" w:hAnsi="Arial" w:cs="Arial"/>
        </w:rPr>
      </w:pPr>
      <w:r w:rsidRPr="0033782F">
        <w:rPr>
          <w:rFonts w:ascii="Arial" w:hAnsi="Arial" w:cs="Arial"/>
          <w:b/>
        </w:rPr>
        <w:t>Parágrafo sétimo:</w:t>
      </w:r>
      <w:r w:rsidRPr="00954C7D">
        <w:rPr>
          <w:rFonts w:ascii="Arial" w:hAnsi="Arial" w:cs="Arial"/>
        </w:rPr>
        <w:t xml:space="preserve"> Razões de interesse público, de alta relevância e amplo conhecimento, justificadas e determinadas pela máxima autoridade da esfera administrativa a que está subordinado o contratante e exaradas no processo administrativo a que se refere o contrato;</w:t>
      </w:r>
    </w:p>
    <w:p w:rsidR="00E02B83" w:rsidRPr="0033782F" w:rsidRDefault="00E02B83" w:rsidP="00954C7D">
      <w:pPr>
        <w:pStyle w:val="Corpodetexto"/>
        <w:ind w:right="57"/>
        <w:jc w:val="both"/>
        <w:rPr>
          <w:rFonts w:ascii="Arial" w:hAnsi="Arial" w:cs="Arial"/>
          <w:b/>
        </w:rPr>
      </w:pPr>
    </w:p>
    <w:p w:rsidR="00E02B83" w:rsidRPr="00954C7D" w:rsidRDefault="003405EA" w:rsidP="00954C7D">
      <w:pPr>
        <w:pStyle w:val="Corpodetexto"/>
        <w:ind w:right="57"/>
        <w:jc w:val="both"/>
        <w:rPr>
          <w:rFonts w:ascii="Arial" w:hAnsi="Arial" w:cs="Arial"/>
        </w:rPr>
      </w:pPr>
      <w:r w:rsidRPr="0033782F">
        <w:rPr>
          <w:rFonts w:ascii="Arial" w:hAnsi="Arial" w:cs="Arial"/>
          <w:b/>
        </w:rPr>
        <w:t>Parágrafo oitavo:</w:t>
      </w:r>
      <w:r w:rsidRPr="00954C7D">
        <w:rPr>
          <w:rFonts w:ascii="Arial" w:hAnsi="Arial" w:cs="Arial"/>
        </w:rPr>
        <w:t xml:space="preserve"> A ocorrência de caso fortuito ou de força maior regularmente comprovada, impeditiva da execução do Contrato.</w:t>
      </w:r>
    </w:p>
    <w:p w:rsidR="00E02B83" w:rsidRPr="00954C7D" w:rsidRDefault="00E02B83" w:rsidP="00954C7D">
      <w:pPr>
        <w:pStyle w:val="Corpodetexto"/>
        <w:ind w:right="57"/>
        <w:jc w:val="both"/>
        <w:rPr>
          <w:rFonts w:ascii="Arial" w:hAnsi="Arial" w:cs="Arial"/>
        </w:rPr>
      </w:pPr>
    </w:p>
    <w:p w:rsidR="00E02B83" w:rsidRPr="00954C7D" w:rsidRDefault="003405EA" w:rsidP="00954C7D">
      <w:pPr>
        <w:pStyle w:val="Corpodetexto"/>
        <w:ind w:right="57"/>
        <w:jc w:val="both"/>
        <w:rPr>
          <w:rFonts w:ascii="Arial" w:hAnsi="Arial" w:cs="Arial"/>
        </w:rPr>
      </w:pPr>
      <w:r w:rsidRPr="0033782F">
        <w:rPr>
          <w:rFonts w:ascii="Arial" w:hAnsi="Arial" w:cs="Arial"/>
          <w:b/>
        </w:rPr>
        <w:t>Parágrafo nono:</w:t>
      </w:r>
      <w:r w:rsidRPr="00954C7D">
        <w:rPr>
          <w:rFonts w:ascii="Arial" w:hAnsi="Arial" w:cs="Arial"/>
        </w:rPr>
        <w:t xml:space="preserve"> A não liberação, por parte do Município de </w:t>
      </w:r>
      <w:r w:rsidR="0033782F">
        <w:rPr>
          <w:rFonts w:ascii="Arial" w:hAnsi="Arial" w:cs="Arial"/>
        </w:rPr>
        <w:t>Montenegro</w:t>
      </w:r>
      <w:r w:rsidRPr="00954C7D">
        <w:rPr>
          <w:rFonts w:ascii="Arial" w:hAnsi="Arial" w:cs="Arial"/>
        </w:rPr>
        <w:t>, de área, local ou objeto para a execução de obra, serviço ou fornecimento, nos prazos contratuais, bem como das fontes de materiais naturais especificadas no projeto.</w:t>
      </w:r>
    </w:p>
    <w:p w:rsidR="00E02B83" w:rsidRPr="00954C7D" w:rsidRDefault="00E02B83" w:rsidP="00954C7D">
      <w:pPr>
        <w:pStyle w:val="Corpodetexto"/>
        <w:ind w:right="57"/>
        <w:jc w:val="both"/>
        <w:rPr>
          <w:rFonts w:ascii="Arial" w:hAnsi="Arial" w:cs="Arial"/>
        </w:rPr>
      </w:pPr>
    </w:p>
    <w:p w:rsidR="00E02B83" w:rsidRPr="00954C7D" w:rsidRDefault="003405EA" w:rsidP="00954C7D">
      <w:pPr>
        <w:pStyle w:val="Corpodetexto"/>
        <w:ind w:right="57"/>
        <w:jc w:val="both"/>
        <w:rPr>
          <w:rFonts w:ascii="Arial" w:hAnsi="Arial" w:cs="Arial"/>
        </w:rPr>
      </w:pPr>
      <w:r w:rsidRPr="0033782F">
        <w:rPr>
          <w:rFonts w:ascii="Arial" w:hAnsi="Arial" w:cs="Arial"/>
          <w:b/>
        </w:rPr>
        <w:t>Parágrafo décimo:</w:t>
      </w:r>
      <w:r w:rsidRPr="00954C7D">
        <w:rPr>
          <w:rFonts w:ascii="Arial" w:hAnsi="Arial" w:cs="Arial"/>
        </w:rPr>
        <w:t xml:space="preserve"> A rescisão do Contrato poderá ser determinada por ato unilateral e escrito do Município de </w:t>
      </w:r>
      <w:r w:rsidR="0033782F">
        <w:rPr>
          <w:rFonts w:ascii="Arial" w:hAnsi="Arial" w:cs="Arial"/>
        </w:rPr>
        <w:t>Montenegro</w:t>
      </w:r>
      <w:r w:rsidRPr="00954C7D">
        <w:rPr>
          <w:rFonts w:ascii="Arial" w:hAnsi="Arial" w:cs="Arial"/>
        </w:rPr>
        <w:t>, nos casos enumerados na Cláusula Décima Primeira, parágrafo terceiro, deste Contrato.</w:t>
      </w:r>
    </w:p>
    <w:p w:rsidR="00E02B83" w:rsidRPr="00954C7D" w:rsidRDefault="00E02B83" w:rsidP="00954C7D">
      <w:pPr>
        <w:pStyle w:val="Corpodetexto"/>
        <w:ind w:right="57"/>
        <w:jc w:val="both"/>
        <w:rPr>
          <w:rFonts w:ascii="Arial" w:hAnsi="Arial" w:cs="Arial"/>
        </w:rPr>
      </w:pPr>
    </w:p>
    <w:p w:rsidR="00E02B83" w:rsidRPr="00954C7D" w:rsidRDefault="003405EA" w:rsidP="00954C7D">
      <w:pPr>
        <w:pStyle w:val="Corpodetexto"/>
        <w:ind w:right="57"/>
        <w:jc w:val="both"/>
        <w:rPr>
          <w:rFonts w:ascii="Arial" w:hAnsi="Arial" w:cs="Arial"/>
        </w:rPr>
      </w:pPr>
      <w:r w:rsidRPr="0033782F">
        <w:rPr>
          <w:rFonts w:ascii="Arial" w:hAnsi="Arial" w:cs="Arial"/>
          <w:b/>
        </w:rPr>
        <w:t>Parágrafo décimo primeiro:</w:t>
      </w:r>
      <w:r w:rsidRPr="00954C7D">
        <w:rPr>
          <w:rFonts w:ascii="Arial" w:hAnsi="Arial" w:cs="Arial"/>
        </w:rPr>
        <w:t xml:space="preserve"> Ocorrendo impedimento, paralisação ou sustação do contrato, provocado por fato quanto ao qual o fornecedor não seja responsável, será prorrogado, por igual período, o cronograma de execução, automaticamente, e o prazo de vigência do contrato, se necessário.</w:t>
      </w:r>
    </w:p>
    <w:p w:rsidR="00170D46" w:rsidRPr="00954C7D" w:rsidRDefault="00170D46" w:rsidP="00954C7D">
      <w:pPr>
        <w:pStyle w:val="Corpodetexto"/>
        <w:ind w:right="57"/>
        <w:jc w:val="both"/>
        <w:rPr>
          <w:rFonts w:ascii="Arial" w:hAnsi="Arial" w:cs="Arial"/>
        </w:rPr>
      </w:pPr>
    </w:p>
    <w:p w:rsidR="00E02B83" w:rsidRPr="00954C7D" w:rsidRDefault="003405EA" w:rsidP="00954C7D">
      <w:pPr>
        <w:pStyle w:val="Corpodetexto"/>
        <w:ind w:right="57"/>
        <w:jc w:val="both"/>
        <w:rPr>
          <w:rFonts w:ascii="Arial" w:hAnsi="Arial" w:cs="Arial"/>
        </w:rPr>
      </w:pPr>
      <w:r w:rsidRPr="00A0320A">
        <w:rPr>
          <w:rFonts w:ascii="Arial" w:hAnsi="Arial" w:cs="Arial"/>
          <w:b/>
        </w:rPr>
        <w:t>Parágrafo décimo segundo:</w:t>
      </w:r>
      <w:r w:rsidRPr="00954C7D">
        <w:rPr>
          <w:rFonts w:ascii="Arial" w:hAnsi="Arial" w:cs="Arial"/>
        </w:rPr>
        <w:t xml:space="preserve"> A rescisão de que trata o item 11.4 acarreta as seguintes consequências, sem prejuízo das sanções previstas na Lei no 13.303, de 30 de junho de 2016:</w:t>
      </w:r>
    </w:p>
    <w:p w:rsidR="00E02B83" w:rsidRPr="00954C7D" w:rsidRDefault="00E02B83" w:rsidP="00954C7D">
      <w:pPr>
        <w:pStyle w:val="Corpodetexto"/>
        <w:ind w:right="57"/>
        <w:jc w:val="both"/>
        <w:rPr>
          <w:rFonts w:ascii="Arial" w:hAnsi="Arial" w:cs="Arial"/>
        </w:rPr>
      </w:pPr>
    </w:p>
    <w:p w:rsidR="00E02B83" w:rsidRPr="00954C7D" w:rsidRDefault="003405EA" w:rsidP="00954C7D">
      <w:pPr>
        <w:pStyle w:val="Corpodetexto"/>
        <w:ind w:right="57"/>
        <w:jc w:val="both"/>
        <w:rPr>
          <w:rFonts w:ascii="Arial" w:hAnsi="Arial" w:cs="Arial"/>
        </w:rPr>
      </w:pPr>
      <w:r w:rsidRPr="00954C7D">
        <w:rPr>
          <w:rFonts w:ascii="Arial" w:hAnsi="Arial" w:cs="Arial"/>
        </w:rPr>
        <w:t xml:space="preserve">assunção imediata do objeto do contrato, no estado e local em que se encontrar, por ato próprio do Município de </w:t>
      </w:r>
      <w:r w:rsidR="00A0320A">
        <w:rPr>
          <w:rFonts w:ascii="Arial" w:hAnsi="Arial" w:cs="Arial"/>
        </w:rPr>
        <w:t>Montenegro</w:t>
      </w:r>
      <w:r w:rsidRPr="00954C7D">
        <w:rPr>
          <w:rFonts w:ascii="Arial" w:hAnsi="Arial" w:cs="Arial"/>
        </w:rPr>
        <w:t>;</w:t>
      </w:r>
    </w:p>
    <w:p w:rsidR="00E02B83" w:rsidRPr="00954C7D" w:rsidRDefault="003405EA" w:rsidP="00954C7D">
      <w:pPr>
        <w:pStyle w:val="Corpodetexto"/>
        <w:ind w:right="57"/>
        <w:jc w:val="both"/>
        <w:rPr>
          <w:rFonts w:ascii="Arial" w:hAnsi="Arial" w:cs="Arial"/>
        </w:rPr>
      </w:pPr>
      <w:r w:rsidRPr="00954C7D">
        <w:rPr>
          <w:rFonts w:ascii="Arial" w:hAnsi="Arial" w:cs="Arial"/>
        </w:rPr>
        <w:t>ocupação e utilização do local, instalações, equipamentos, material e pessoal empregados na execução do contrato, necessários à sua continuidade;</w:t>
      </w:r>
    </w:p>
    <w:p w:rsidR="00E02B83" w:rsidRPr="00954C7D" w:rsidRDefault="003405EA" w:rsidP="00954C7D">
      <w:pPr>
        <w:pStyle w:val="Corpodetexto"/>
        <w:ind w:right="57"/>
        <w:jc w:val="both"/>
        <w:rPr>
          <w:rFonts w:ascii="Arial" w:hAnsi="Arial" w:cs="Arial"/>
        </w:rPr>
      </w:pPr>
      <w:r w:rsidRPr="00954C7D">
        <w:rPr>
          <w:rFonts w:ascii="Arial" w:hAnsi="Arial" w:cs="Arial"/>
        </w:rPr>
        <w:t xml:space="preserve">execução da garantia contratual, para ressarcimento do Município de </w:t>
      </w:r>
      <w:r w:rsidR="00A0320A">
        <w:rPr>
          <w:rFonts w:ascii="Arial" w:hAnsi="Arial" w:cs="Arial"/>
        </w:rPr>
        <w:t>Montenegro</w:t>
      </w:r>
      <w:r w:rsidRPr="00954C7D">
        <w:rPr>
          <w:rFonts w:ascii="Arial" w:hAnsi="Arial" w:cs="Arial"/>
        </w:rPr>
        <w:t>, e dos valores das multas e indenizações a ela devidos;</w:t>
      </w:r>
    </w:p>
    <w:p w:rsidR="00E02B83" w:rsidRPr="00954C7D" w:rsidRDefault="003405EA" w:rsidP="00954C7D">
      <w:pPr>
        <w:pStyle w:val="Corpodetexto"/>
        <w:ind w:right="57"/>
        <w:jc w:val="both"/>
        <w:rPr>
          <w:rFonts w:ascii="Arial" w:hAnsi="Arial" w:cs="Arial"/>
        </w:rPr>
      </w:pPr>
      <w:r w:rsidRPr="00954C7D">
        <w:rPr>
          <w:rFonts w:ascii="Arial" w:hAnsi="Arial" w:cs="Arial"/>
        </w:rPr>
        <w:t xml:space="preserve">retenção dos créditos decorrentes do contrato até o limite dos prejuízos causados ao Município </w:t>
      </w:r>
      <w:r w:rsidR="00A0320A">
        <w:rPr>
          <w:rFonts w:ascii="Arial" w:hAnsi="Arial" w:cs="Arial"/>
        </w:rPr>
        <w:t>de</w:t>
      </w:r>
      <w:r w:rsidR="00A0320A" w:rsidRPr="00A0320A">
        <w:rPr>
          <w:rFonts w:ascii="Arial" w:hAnsi="Arial" w:cs="Arial"/>
        </w:rPr>
        <w:t xml:space="preserve"> </w:t>
      </w:r>
      <w:r w:rsidR="00A0320A">
        <w:rPr>
          <w:rFonts w:ascii="Arial" w:hAnsi="Arial" w:cs="Arial"/>
        </w:rPr>
        <w:t>Montenegro</w:t>
      </w:r>
      <w:r w:rsidRPr="00954C7D">
        <w:rPr>
          <w:rFonts w:ascii="Arial" w:hAnsi="Arial" w:cs="Arial"/>
        </w:rPr>
        <w:t>.</w:t>
      </w:r>
    </w:p>
    <w:p w:rsidR="00E02B83" w:rsidRPr="00954C7D" w:rsidRDefault="00E02B83" w:rsidP="00954C7D">
      <w:pPr>
        <w:pStyle w:val="Corpodetexto"/>
        <w:ind w:right="57"/>
        <w:jc w:val="both"/>
        <w:rPr>
          <w:rFonts w:ascii="Arial" w:hAnsi="Arial" w:cs="Arial"/>
        </w:rPr>
      </w:pPr>
    </w:p>
    <w:p w:rsidR="00E02B83" w:rsidRPr="00A0320A" w:rsidRDefault="003405EA" w:rsidP="00954C7D">
      <w:pPr>
        <w:pStyle w:val="Corpodetexto"/>
        <w:ind w:right="57"/>
        <w:jc w:val="both"/>
        <w:rPr>
          <w:rFonts w:ascii="Arial" w:hAnsi="Arial" w:cs="Arial"/>
          <w:b/>
        </w:rPr>
      </w:pPr>
      <w:r w:rsidRPr="00A0320A">
        <w:rPr>
          <w:rFonts w:ascii="Arial" w:hAnsi="Arial" w:cs="Arial"/>
          <w:b/>
        </w:rPr>
        <w:t>CLÁUSULA DÉCIMA SEGUNDA – DAS DISPOSIÇÕES GERAIS</w:t>
      </w:r>
    </w:p>
    <w:p w:rsidR="00E02B83" w:rsidRPr="00954C7D" w:rsidRDefault="00E02B83" w:rsidP="00954C7D">
      <w:pPr>
        <w:pStyle w:val="Corpodetexto"/>
        <w:ind w:right="57"/>
        <w:jc w:val="both"/>
        <w:rPr>
          <w:rFonts w:ascii="Arial" w:hAnsi="Arial" w:cs="Arial"/>
        </w:rPr>
      </w:pPr>
    </w:p>
    <w:p w:rsidR="00E02B83" w:rsidRPr="00954C7D" w:rsidRDefault="003405EA" w:rsidP="00954C7D">
      <w:pPr>
        <w:pStyle w:val="Corpodetexto"/>
        <w:ind w:right="57"/>
        <w:jc w:val="both"/>
        <w:rPr>
          <w:rFonts w:ascii="Arial" w:hAnsi="Arial" w:cs="Arial"/>
        </w:rPr>
      </w:pPr>
      <w:r w:rsidRPr="00A0320A">
        <w:rPr>
          <w:rFonts w:ascii="Arial" w:hAnsi="Arial" w:cs="Arial"/>
          <w:b/>
        </w:rPr>
        <w:t>Parágrafo primeiro:</w:t>
      </w:r>
      <w:r w:rsidRPr="00954C7D">
        <w:rPr>
          <w:rFonts w:ascii="Arial" w:hAnsi="Arial" w:cs="Arial"/>
        </w:rPr>
        <w:t xml:space="preserve"> A CONTRATADA e o Município de </w:t>
      </w:r>
      <w:r w:rsidR="00DB0524">
        <w:rPr>
          <w:rFonts w:ascii="Arial" w:hAnsi="Arial" w:cs="Arial"/>
        </w:rPr>
        <w:t>Montenegro</w:t>
      </w:r>
      <w:r w:rsidR="00DB0524" w:rsidRPr="00954C7D">
        <w:rPr>
          <w:rFonts w:ascii="Arial" w:hAnsi="Arial" w:cs="Arial"/>
        </w:rPr>
        <w:t xml:space="preserve"> </w:t>
      </w:r>
      <w:r w:rsidRPr="00954C7D">
        <w:rPr>
          <w:rFonts w:ascii="Arial" w:hAnsi="Arial" w:cs="Arial"/>
        </w:rPr>
        <w:t>notificarão por escrito, um ao outro, sobre qualquer anormalidade constatada durante a execução dos serviços.</w:t>
      </w:r>
    </w:p>
    <w:p w:rsidR="00E02B83" w:rsidRPr="00954C7D" w:rsidRDefault="00E02B83" w:rsidP="00954C7D">
      <w:pPr>
        <w:pStyle w:val="Corpodetexto"/>
        <w:ind w:right="57"/>
        <w:jc w:val="both"/>
        <w:rPr>
          <w:rFonts w:ascii="Arial" w:hAnsi="Arial" w:cs="Arial"/>
        </w:rPr>
      </w:pPr>
    </w:p>
    <w:p w:rsidR="00E02B83" w:rsidRPr="00954C7D" w:rsidRDefault="003405EA" w:rsidP="00954C7D">
      <w:pPr>
        <w:pStyle w:val="Corpodetexto"/>
        <w:ind w:right="57"/>
        <w:jc w:val="both"/>
        <w:rPr>
          <w:rFonts w:ascii="Arial" w:hAnsi="Arial" w:cs="Arial"/>
        </w:rPr>
      </w:pPr>
      <w:r w:rsidRPr="00DB0524">
        <w:rPr>
          <w:rFonts w:ascii="Arial" w:hAnsi="Arial" w:cs="Arial"/>
          <w:b/>
        </w:rPr>
        <w:t>Parágrafo segundo:</w:t>
      </w:r>
      <w:r w:rsidRPr="00954C7D">
        <w:rPr>
          <w:rFonts w:ascii="Arial" w:hAnsi="Arial" w:cs="Arial"/>
        </w:rPr>
        <w:t xml:space="preserve"> A ação ou omissão, total ou parcial da fiscalização do Município de </w:t>
      </w:r>
      <w:r w:rsidR="00DB0524">
        <w:rPr>
          <w:rFonts w:ascii="Arial" w:hAnsi="Arial" w:cs="Arial"/>
        </w:rPr>
        <w:t>Montenegro</w:t>
      </w:r>
      <w:r w:rsidR="00793619" w:rsidRPr="00954C7D">
        <w:rPr>
          <w:rFonts w:ascii="Arial" w:hAnsi="Arial" w:cs="Arial"/>
        </w:rPr>
        <w:t xml:space="preserve"> </w:t>
      </w:r>
      <w:r w:rsidRPr="00954C7D">
        <w:rPr>
          <w:rFonts w:ascii="Arial" w:hAnsi="Arial" w:cs="Arial"/>
        </w:rPr>
        <w:t>não eximirá a CONTRATADA da responsabilidade integral pela execução dos serviços.</w:t>
      </w:r>
    </w:p>
    <w:p w:rsidR="00E02B83" w:rsidRPr="00954C7D" w:rsidRDefault="00E02B83" w:rsidP="00954C7D">
      <w:pPr>
        <w:pStyle w:val="Corpodetexto"/>
        <w:ind w:right="57"/>
        <w:jc w:val="both"/>
        <w:rPr>
          <w:rFonts w:ascii="Arial" w:hAnsi="Arial" w:cs="Arial"/>
        </w:rPr>
      </w:pPr>
    </w:p>
    <w:p w:rsidR="00E02B83" w:rsidRPr="00954C7D" w:rsidRDefault="003405EA" w:rsidP="00954C7D">
      <w:pPr>
        <w:pStyle w:val="Corpodetexto"/>
        <w:ind w:right="57"/>
        <w:jc w:val="both"/>
        <w:rPr>
          <w:rFonts w:ascii="Arial" w:hAnsi="Arial" w:cs="Arial"/>
        </w:rPr>
      </w:pPr>
      <w:r w:rsidRPr="00DB0524">
        <w:rPr>
          <w:rFonts w:ascii="Arial" w:hAnsi="Arial" w:cs="Arial"/>
          <w:b/>
        </w:rPr>
        <w:t>Parágrafo terceiro:</w:t>
      </w:r>
      <w:r w:rsidRPr="00954C7D">
        <w:rPr>
          <w:rFonts w:ascii="Arial" w:hAnsi="Arial" w:cs="Arial"/>
        </w:rPr>
        <w:t xml:space="preserve"> Qualquer omissão ou tolerância das partes no exigir o estrito cumprimento dos termos e condições deste Contrato, ou no exercer uma prerrogativa dele decorrente, não constituirá renúncia e não afetará o direito da parte de exercê–lo a qualquer tempo.</w:t>
      </w:r>
    </w:p>
    <w:p w:rsidR="00E02B83" w:rsidRPr="00954C7D" w:rsidRDefault="00E02B83" w:rsidP="00954C7D">
      <w:pPr>
        <w:pStyle w:val="Corpodetexto"/>
        <w:ind w:right="57"/>
        <w:jc w:val="both"/>
        <w:rPr>
          <w:rFonts w:ascii="Arial" w:hAnsi="Arial" w:cs="Arial"/>
        </w:rPr>
      </w:pPr>
    </w:p>
    <w:p w:rsidR="00E02B83" w:rsidRPr="00954C7D" w:rsidRDefault="003405EA" w:rsidP="00954C7D">
      <w:pPr>
        <w:pStyle w:val="Corpodetexto"/>
        <w:ind w:right="57"/>
        <w:jc w:val="both"/>
        <w:rPr>
          <w:rFonts w:ascii="Arial" w:hAnsi="Arial" w:cs="Arial"/>
        </w:rPr>
      </w:pPr>
      <w:r w:rsidRPr="00500023">
        <w:rPr>
          <w:rFonts w:ascii="Arial" w:hAnsi="Arial" w:cs="Arial"/>
          <w:b/>
        </w:rPr>
        <w:t>Parágrafo quarto:</w:t>
      </w:r>
      <w:r w:rsidRPr="00954C7D">
        <w:rPr>
          <w:rFonts w:ascii="Arial" w:hAnsi="Arial" w:cs="Arial"/>
        </w:rPr>
        <w:t xml:space="preserve"> Não será considerado como inadimplemento o descumprimento de cláusulas contratuais que resultem de caso fortuito ou força maior, como previsto no Artigo 393 do Código Civil.</w:t>
      </w:r>
    </w:p>
    <w:p w:rsidR="00E02B83" w:rsidRPr="00954C7D" w:rsidRDefault="00E02B83" w:rsidP="00954C7D">
      <w:pPr>
        <w:pStyle w:val="Corpodetexto"/>
        <w:ind w:right="57"/>
        <w:jc w:val="both"/>
        <w:rPr>
          <w:rFonts w:ascii="Arial" w:hAnsi="Arial" w:cs="Arial"/>
        </w:rPr>
      </w:pPr>
    </w:p>
    <w:p w:rsidR="00E02B83" w:rsidRPr="00954C7D" w:rsidRDefault="003405EA" w:rsidP="00954C7D">
      <w:pPr>
        <w:pStyle w:val="Corpodetexto"/>
        <w:ind w:right="57"/>
        <w:jc w:val="both"/>
        <w:rPr>
          <w:rFonts w:ascii="Arial" w:hAnsi="Arial" w:cs="Arial"/>
        </w:rPr>
      </w:pPr>
      <w:r w:rsidRPr="00500023">
        <w:rPr>
          <w:rFonts w:ascii="Arial" w:hAnsi="Arial" w:cs="Arial"/>
          <w:b/>
        </w:rPr>
        <w:t>Parágrafo quinto:</w:t>
      </w:r>
      <w:r w:rsidRPr="00954C7D">
        <w:rPr>
          <w:rFonts w:ascii="Arial" w:hAnsi="Arial" w:cs="Arial"/>
        </w:rPr>
        <w:t xml:space="preserve"> O presente instrumento obrigará e disciplinará as partes contratantes, seus sucessores e cessionários, porém nenhuma das partes poderá  ceder ou transferir este Contrato ou quaisquer direitos oriundos do mesmo sem o consentimento prévio e expresso da outra parte.</w:t>
      </w:r>
    </w:p>
    <w:p w:rsidR="00E02B83" w:rsidRPr="00954C7D" w:rsidRDefault="00E02B83" w:rsidP="00954C7D">
      <w:pPr>
        <w:pStyle w:val="Corpodetexto"/>
        <w:ind w:right="57"/>
        <w:jc w:val="both"/>
        <w:rPr>
          <w:rFonts w:ascii="Arial" w:hAnsi="Arial" w:cs="Arial"/>
        </w:rPr>
      </w:pPr>
    </w:p>
    <w:p w:rsidR="00E02B83" w:rsidRPr="00954C7D" w:rsidRDefault="003405EA" w:rsidP="00954C7D">
      <w:pPr>
        <w:pStyle w:val="Corpodetexto"/>
        <w:ind w:right="57"/>
        <w:jc w:val="both"/>
        <w:rPr>
          <w:rFonts w:ascii="Arial" w:hAnsi="Arial" w:cs="Arial"/>
        </w:rPr>
      </w:pPr>
      <w:r w:rsidRPr="00500023">
        <w:rPr>
          <w:rFonts w:ascii="Arial" w:hAnsi="Arial" w:cs="Arial"/>
          <w:b/>
        </w:rPr>
        <w:t>Parágrafo sexto:</w:t>
      </w:r>
      <w:r w:rsidRPr="00954C7D">
        <w:rPr>
          <w:rFonts w:ascii="Arial" w:hAnsi="Arial" w:cs="Arial"/>
        </w:rPr>
        <w:t xml:space="preserve"> A CONTRATADA fica obrigada a aceitar, nas mesmas condições contratuais, os acréscimos ou supressões que se fizerem nas obras, serviços ou compras, até 25% (vinte e cinco por cento) do valor inicial atualizado do contrato, e, no caso particular de reforma de edifício ou de equipamento, até o limite de 50% (cinquenta por cento) para os seus acréscimos, conforme Art. 65, § 1º da Lei 8.666/93.</w:t>
      </w:r>
    </w:p>
    <w:p w:rsidR="00E02B83" w:rsidRPr="00954C7D" w:rsidRDefault="00E02B83" w:rsidP="00954C7D">
      <w:pPr>
        <w:pStyle w:val="Corpodetexto"/>
        <w:ind w:right="57"/>
        <w:jc w:val="both"/>
        <w:rPr>
          <w:rFonts w:ascii="Arial" w:hAnsi="Arial" w:cs="Arial"/>
        </w:rPr>
      </w:pPr>
    </w:p>
    <w:p w:rsidR="00E02B83" w:rsidRPr="00954C7D" w:rsidRDefault="003405EA" w:rsidP="00954C7D">
      <w:pPr>
        <w:pStyle w:val="Corpodetexto"/>
        <w:ind w:right="57"/>
        <w:jc w:val="both"/>
        <w:rPr>
          <w:rFonts w:ascii="Arial" w:hAnsi="Arial" w:cs="Arial"/>
        </w:rPr>
      </w:pPr>
      <w:r w:rsidRPr="008157EE">
        <w:rPr>
          <w:rFonts w:ascii="Arial" w:hAnsi="Arial" w:cs="Arial"/>
          <w:b/>
        </w:rPr>
        <w:t>Parágrafo sétimo:</w:t>
      </w:r>
      <w:r w:rsidRPr="00954C7D">
        <w:rPr>
          <w:rFonts w:ascii="Arial" w:hAnsi="Arial" w:cs="Arial"/>
        </w:rPr>
        <w:t xml:space="preserve"> Fica a CONTRATADA obrigada a respeitar os direitos individuais e coletivos de trabalho promovendo principalmente a não discriminação, a igualdade entre homens e mulheres a fim de assegurar a justiça social.</w:t>
      </w:r>
    </w:p>
    <w:p w:rsidR="00E02B83" w:rsidRPr="00954C7D" w:rsidRDefault="00E02B83" w:rsidP="00954C7D">
      <w:pPr>
        <w:pStyle w:val="Corpodetexto"/>
        <w:ind w:right="57"/>
        <w:jc w:val="both"/>
        <w:rPr>
          <w:rFonts w:ascii="Arial" w:hAnsi="Arial" w:cs="Arial"/>
        </w:rPr>
      </w:pPr>
    </w:p>
    <w:p w:rsidR="00E02B83" w:rsidRPr="00954C7D" w:rsidRDefault="003405EA" w:rsidP="00954C7D">
      <w:pPr>
        <w:pStyle w:val="Corpodetexto"/>
        <w:ind w:right="57"/>
        <w:jc w:val="both"/>
        <w:rPr>
          <w:rFonts w:ascii="Arial" w:hAnsi="Arial" w:cs="Arial"/>
        </w:rPr>
      </w:pPr>
      <w:r w:rsidRPr="008157EE">
        <w:rPr>
          <w:rFonts w:ascii="Arial" w:hAnsi="Arial" w:cs="Arial"/>
          <w:b/>
        </w:rPr>
        <w:t>Parágrafo oitavo:</w:t>
      </w:r>
      <w:r w:rsidRPr="00954C7D">
        <w:rPr>
          <w:rFonts w:ascii="Arial" w:hAnsi="Arial" w:cs="Arial"/>
        </w:rPr>
        <w:t xml:space="preserve"> É vedada a fixação, pela CONTRATADA, de propaganda política e/ou religiosa, cartazes, comunicados e avisos nos veículos que não sejam inerentes ao objeto do Contrato.</w:t>
      </w:r>
    </w:p>
    <w:p w:rsidR="00E02B83" w:rsidRPr="00954C7D" w:rsidRDefault="00E02B83" w:rsidP="00954C7D">
      <w:pPr>
        <w:pStyle w:val="Corpodetexto"/>
        <w:ind w:right="57"/>
        <w:jc w:val="both"/>
        <w:rPr>
          <w:rFonts w:ascii="Arial" w:hAnsi="Arial" w:cs="Arial"/>
        </w:rPr>
      </w:pPr>
    </w:p>
    <w:p w:rsidR="00E02B83" w:rsidRPr="00954C7D" w:rsidRDefault="003405EA" w:rsidP="00954C7D">
      <w:pPr>
        <w:pStyle w:val="Corpodetexto"/>
        <w:ind w:right="57"/>
        <w:jc w:val="both"/>
        <w:rPr>
          <w:rFonts w:ascii="Arial" w:hAnsi="Arial" w:cs="Arial"/>
        </w:rPr>
      </w:pPr>
      <w:r w:rsidRPr="008157EE">
        <w:rPr>
          <w:rFonts w:ascii="Arial" w:hAnsi="Arial" w:cs="Arial"/>
          <w:b/>
        </w:rPr>
        <w:t>Parágrafo nono</w:t>
      </w:r>
      <w:r w:rsidRPr="00954C7D">
        <w:rPr>
          <w:rFonts w:ascii="Arial" w:hAnsi="Arial" w:cs="Arial"/>
        </w:rPr>
        <w:t xml:space="preserve">: O Município de </w:t>
      </w:r>
      <w:r w:rsidR="008157EE">
        <w:rPr>
          <w:rFonts w:ascii="Arial" w:hAnsi="Arial" w:cs="Arial"/>
        </w:rPr>
        <w:t>Montenegro</w:t>
      </w:r>
      <w:r w:rsidR="008157EE" w:rsidRPr="00954C7D">
        <w:rPr>
          <w:rFonts w:ascii="Arial" w:hAnsi="Arial" w:cs="Arial"/>
        </w:rPr>
        <w:t xml:space="preserve"> </w:t>
      </w:r>
      <w:r w:rsidRPr="00954C7D">
        <w:rPr>
          <w:rFonts w:ascii="Arial" w:hAnsi="Arial" w:cs="Arial"/>
        </w:rPr>
        <w:t>promoverá consulta ao cadastro de regularidade de FGTS e INSS, estes por meio da declaração do Sistema de Cadastramento Unificado de Fornecedores - SICAF, ao Cadastro Informativo de Créditos não Quitados – CADIN, ao Cadastro Nacional de Empresas Inidôneas ou Suspensas – CEIS, a Lista de Licitantes Inidôneos do TCU e ao Cadastro Nacional de</w:t>
      </w:r>
      <w:r w:rsidR="00EB314F" w:rsidRPr="00954C7D">
        <w:rPr>
          <w:rFonts w:ascii="Arial" w:hAnsi="Arial" w:cs="Arial"/>
        </w:rPr>
        <w:t xml:space="preserve"> </w:t>
      </w:r>
      <w:r w:rsidRPr="00954C7D">
        <w:rPr>
          <w:rFonts w:ascii="Arial" w:hAnsi="Arial" w:cs="Arial"/>
        </w:rPr>
        <w:t>Condenações Cíveis por Ato de Improbidade Administrativa e Inelegibilidade – CNJ, para identificar a situação da CONTRATADA, previamente a emissão dos Termos Aditivos que venham ser firmados, adotando as medidas pertinentes quando identificar irregularidades.</w:t>
      </w:r>
    </w:p>
    <w:p w:rsidR="00E02B83" w:rsidRPr="002B2A58" w:rsidRDefault="00E02B83" w:rsidP="00954C7D">
      <w:pPr>
        <w:pStyle w:val="Corpodetexto"/>
        <w:ind w:right="57"/>
        <w:jc w:val="both"/>
        <w:rPr>
          <w:rFonts w:ascii="Arial" w:hAnsi="Arial" w:cs="Arial"/>
          <w:b/>
        </w:rPr>
      </w:pPr>
    </w:p>
    <w:p w:rsidR="00E02B83" w:rsidRPr="002B2A58" w:rsidRDefault="003405EA" w:rsidP="00954C7D">
      <w:pPr>
        <w:pStyle w:val="Corpodetexto"/>
        <w:ind w:right="57"/>
        <w:jc w:val="both"/>
        <w:rPr>
          <w:rFonts w:ascii="Arial" w:hAnsi="Arial" w:cs="Arial"/>
          <w:b/>
        </w:rPr>
      </w:pPr>
      <w:r w:rsidRPr="002B2A58">
        <w:rPr>
          <w:rFonts w:ascii="Arial" w:hAnsi="Arial" w:cs="Arial"/>
          <w:b/>
        </w:rPr>
        <w:t>CLÁUSULA DÉCIMA TERCEIRA – DOS CASOS OMISSOS</w:t>
      </w:r>
    </w:p>
    <w:p w:rsidR="00E02B83" w:rsidRPr="00954C7D" w:rsidRDefault="00E02B83" w:rsidP="00954C7D">
      <w:pPr>
        <w:pStyle w:val="Corpodetexto"/>
        <w:ind w:right="57"/>
        <w:jc w:val="both"/>
        <w:rPr>
          <w:rFonts w:ascii="Arial" w:hAnsi="Arial" w:cs="Arial"/>
        </w:rPr>
      </w:pPr>
    </w:p>
    <w:p w:rsidR="00E02B83" w:rsidRPr="00954C7D" w:rsidRDefault="003405EA" w:rsidP="00954C7D">
      <w:pPr>
        <w:pStyle w:val="Corpodetexto"/>
        <w:ind w:right="57"/>
        <w:jc w:val="both"/>
        <w:rPr>
          <w:rFonts w:ascii="Arial" w:hAnsi="Arial" w:cs="Arial"/>
        </w:rPr>
      </w:pPr>
      <w:r w:rsidRPr="00954C7D">
        <w:rPr>
          <w:rFonts w:ascii="Arial" w:hAnsi="Arial" w:cs="Arial"/>
        </w:rPr>
        <w:t>Parágrafo único: Os casos omissos serão decididos pela CONTRATANTE, segundo as disposições contidas na Lei nº 8.666, de 1993 e demais normas federais aplicáveis e, subsidiariamente, segundo as disposições contidas na Lei nº 8.078, de 1990 – Código de Defesa do Consumidor – e normas e princípios gerais dos contratos.</w:t>
      </w:r>
    </w:p>
    <w:p w:rsidR="00E02B83" w:rsidRPr="002B2A58" w:rsidRDefault="00E02B83" w:rsidP="00954C7D">
      <w:pPr>
        <w:pStyle w:val="Corpodetexto"/>
        <w:ind w:right="57"/>
        <w:jc w:val="both"/>
        <w:rPr>
          <w:rFonts w:ascii="Arial" w:hAnsi="Arial" w:cs="Arial"/>
          <w:b/>
        </w:rPr>
      </w:pPr>
    </w:p>
    <w:p w:rsidR="00E02B83" w:rsidRPr="002B2A58" w:rsidRDefault="003405EA" w:rsidP="00954C7D">
      <w:pPr>
        <w:pStyle w:val="Corpodetexto"/>
        <w:ind w:right="57"/>
        <w:jc w:val="both"/>
        <w:rPr>
          <w:rFonts w:ascii="Arial" w:hAnsi="Arial" w:cs="Arial"/>
          <w:b/>
        </w:rPr>
      </w:pPr>
      <w:r w:rsidRPr="002B2A58">
        <w:rPr>
          <w:rFonts w:ascii="Arial" w:hAnsi="Arial" w:cs="Arial"/>
          <w:b/>
        </w:rPr>
        <w:t>CLÁUSULA DÉCIMA QUARTA – PUBLICAÇÃO</w:t>
      </w:r>
    </w:p>
    <w:p w:rsidR="00E02B83" w:rsidRPr="00954C7D" w:rsidRDefault="00E02B83" w:rsidP="00954C7D">
      <w:pPr>
        <w:pStyle w:val="Corpodetexto"/>
        <w:ind w:right="57"/>
        <w:jc w:val="both"/>
        <w:rPr>
          <w:rFonts w:ascii="Arial" w:hAnsi="Arial" w:cs="Arial"/>
        </w:rPr>
      </w:pPr>
    </w:p>
    <w:p w:rsidR="00170D46" w:rsidRPr="00954C7D" w:rsidRDefault="003405EA" w:rsidP="00954C7D">
      <w:pPr>
        <w:pStyle w:val="Corpodetexto"/>
        <w:ind w:right="57"/>
        <w:jc w:val="both"/>
        <w:rPr>
          <w:rFonts w:ascii="Arial" w:hAnsi="Arial" w:cs="Arial"/>
        </w:rPr>
      </w:pPr>
      <w:r w:rsidRPr="002B2A58">
        <w:rPr>
          <w:rFonts w:ascii="Arial" w:hAnsi="Arial" w:cs="Arial"/>
          <w:b/>
        </w:rPr>
        <w:t>Parágrafo único:</w:t>
      </w:r>
      <w:r w:rsidRPr="00954C7D">
        <w:rPr>
          <w:rFonts w:ascii="Arial" w:hAnsi="Arial" w:cs="Arial"/>
        </w:rPr>
        <w:t xml:space="preserve"> Incumbirá à Contratante providenciar a publicação deste instrumento, por extrato, no Diário Oficial da União, no prazo previsto na Lei nº 8.666, de 1993</w:t>
      </w:r>
      <w:r w:rsidR="002B2A58">
        <w:rPr>
          <w:rFonts w:ascii="Arial" w:hAnsi="Arial" w:cs="Arial"/>
        </w:rPr>
        <w:t>.</w:t>
      </w:r>
    </w:p>
    <w:p w:rsidR="00170D46" w:rsidRPr="00954C7D" w:rsidRDefault="00170D46" w:rsidP="00954C7D">
      <w:pPr>
        <w:pStyle w:val="Corpodetexto"/>
        <w:ind w:right="57"/>
        <w:jc w:val="both"/>
        <w:rPr>
          <w:rFonts w:ascii="Arial" w:hAnsi="Arial" w:cs="Arial"/>
        </w:rPr>
      </w:pPr>
    </w:p>
    <w:p w:rsidR="00E02B83" w:rsidRPr="002B2A58" w:rsidRDefault="003405EA" w:rsidP="00954C7D">
      <w:pPr>
        <w:pStyle w:val="Corpodetexto"/>
        <w:ind w:right="57"/>
        <w:jc w:val="both"/>
        <w:rPr>
          <w:rFonts w:ascii="Arial" w:hAnsi="Arial" w:cs="Arial"/>
          <w:b/>
        </w:rPr>
      </w:pPr>
      <w:r w:rsidRPr="002B2A58">
        <w:rPr>
          <w:rFonts w:ascii="Arial" w:hAnsi="Arial" w:cs="Arial"/>
          <w:b/>
        </w:rPr>
        <w:t>CLÁUSULA DÉCIMA QUINTA – FORO</w:t>
      </w:r>
    </w:p>
    <w:p w:rsidR="00E02B83" w:rsidRPr="00954C7D" w:rsidRDefault="00E02B83" w:rsidP="00954C7D">
      <w:pPr>
        <w:pStyle w:val="Corpodetexto"/>
        <w:ind w:right="57"/>
        <w:jc w:val="both"/>
        <w:rPr>
          <w:rFonts w:ascii="Arial" w:hAnsi="Arial" w:cs="Arial"/>
        </w:rPr>
      </w:pPr>
    </w:p>
    <w:p w:rsidR="00E02B83" w:rsidRPr="00954C7D" w:rsidRDefault="003405EA" w:rsidP="00954C7D">
      <w:pPr>
        <w:pStyle w:val="Corpodetexto"/>
        <w:ind w:right="57"/>
        <w:jc w:val="both"/>
        <w:rPr>
          <w:rFonts w:ascii="Arial" w:hAnsi="Arial" w:cs="Arial"/>
        </w:rPr>
      </w:pPr>
      <w:r w:rsidRPr="002B2A58">
        <w:rPr>
          <w:rFonts w:ascii="Arial" w:hAnsi="Arial" w:cs="Arial"/>
          <w:b/>
        </w:rPr>
        <w:t>Parágafo único:</w:t>
      </w:r>
      <w:r w:rsidRPr="00954C7D">
        <w:rPr>
          <w:rFonts w:ascii="Arial" w:hAnsi="Arial" w:cs="Arial"/>
        </w:rPr>
        <w:t xml:space="preserve"> O Foro para solucionar os litígios que decorrerem da execução deste Termo de Contrato será o da Comarca de</w:t>
      </w:r>
      <w:r w:rsidR="00EA76CC" w:rsidRPr="00954C7D">
        <w:rPr>
          <w:rFonts w:ascii="Arial" w:hAnsi="Arial" w:cs="Arial"/>
        </w:rPr>
        <w:t xml:space="preserve"> </w:t>
      </w:r>
      <w:r w:rsidRPr="00954C7D">
        <w:rPr>
          <w:rFonts w:ascii="Arial" w:hAnsi="Arial" w:cs="Arial"/>
        </w:rPr>
        <w:t xml:space="preserve"> - </w:t>
      </w:r>
      <w:r w:rsidR="00EA76CC" w:rsidRPr="00954C7D">
        <w:rPr>
          <w:rFonts w:ascii="Arial" w:hAnsi="Arial" w:cs="Arial"/>
        </w:rPr>
        <w:t>R</w:t>
      </w:r>
      <w:r w:rsidR="00793619" w:rsidRPr="00954C7D">
        <w:rPr>
          <w:rFonts w:ascii="Arial" w:hAnsi="Arial" w:cs="Arial"/>
        </w:rPr>
        <w:t>S</w:t>
      </w:r>
      <w:r w:rsidRPr="00954C7D">
        <w:rPr>
          <w:rFonts w:ascii="Arial" w:hAnsi="Arial" w:cs="Arial"/>
        </w:rPr>
        <w:t>.</w:t>
      </w:r>
    </w:p>
    <w:p w:rsidR="00E02B83" w:rsidRPr="00954C7D" w:rsidRDefault="00E02B83" w:rsidP="00954C7D">
      <w:pPr>
        <w:pStyle w:val="Corpodetexto"/>
        <w:ind w:right="57"/>
        <w:jc w:val="both"/>
        <w:rPr>
          <w:rFonts w:ascii="Arial" w:hAnsi="Arial" w:cs="Arial"/>
        </w:rPr>
      </w:pPr>
    </w:p>
    <w:p w:rsidR="00E02B83" w:rsidRPr="00954C7D" w:rsidRDefault="003405EA" w:rsidP="00954C7D">
      <w:pPr>
        <w:pStyle w:val="Corpodetexto"/>
        <w:ind w:right="57"/>
        <w:jc w:val="both"/>
        <w:rPr>
          <w:rFonts w:ascii="Arial" w:hAnsi="Arial" w:cs="Arial"/>
        </w:rPr>
      </w:pPr>
      <w:r w:rsidRPr="00954C7D">
        <w:rPr>
          <w:rFonts w:ascii="Arial" w:hAnsi="Arial" w:cs="Arial"/>
        </w:rPr>
        <w:t>Para firmeza e validade do pactuado, o presente Termo de Contrato foi lavrado em 04 (quatro) vias de igual teor, que, depois de lido e achado em ordem, vai assinado pelos contraentes.</w:t>
      </w:r>
    </w:p>
    <w:p w:rsidR="0043645F" w:rsidRPr="00954C7D" w:rsidRDefault="0043645F" w:rsidP="007840C1">
      <w:pPr>
        <w:rPr>
          <w:rFonts w:ascii="Arial" w:hAnsi="Arial" w:cs="Arial"/>
          <w:sz w:val="20"/>
          <w:szCs w:val="20"/>
        </w:rPr>
      </w:pPr>
    </w:p>
    <w:p w:rsidR="0043645F" w:rsidRPr="00954C7D" w:rsidRDefault="0043645F" w:rsidP="007840C1">
      <w:pPr>
        <w:rPr>
          <w:rFonts w:ascii="Arial" w:hAnsi="Arial" w:cs="Arial"/>
          <w:sz w:val="20"/>
          <w:szCs w:val="20"/>
        </w:rPr>
      </w:pPr>
    </w:p>
    <w:p w:rsidR="0043645F" w:rsidRPr="00954C7D" w:rsidRDefault="0043645F" w:rsidP="007840C1">
      <w:pPr>
        <w:rPr>
          <w:rFonts w:ascii="Arial" w:hAnsi="Arial" w:cs="Arial"/>
          <w:sz w:val="20"/>
          <w:szCs w:val="20"/>
        </w:rPr>
      </w:pPr>
    </w:p>
    <w:p w:rsidR="002B2A58" w:rsidRDefault="002B2A58" w:rsidP="002B2A58">
      <w:pPr>
        <w:jc w:val="center"/>
        <w:rPr>
          <w:rFonts w:ascii="Arial" w:hAnsi="Arial" w:cs="Arial"/>
          <w:sz w:val="20"/>
          <w:szCs w:val="20"/>
        </w:rPr>
      </w:pPr>
    </w:p>
    <w:p w:rsidR="002B2A58" w:rsidRDefault="002B2A58" w:rsidP="002B2A58">
      <w:pPr>
        <w:rPr>
          <w:rFonts w:ascii="Arial" w:hAnsi="Arial" w:cs="Arial"/>
          <w:sz w:val="20"/>
          <w:szCs w:val="20"/>
        </w:rPr>
        <w:sectPr w:rsidR="002B2A58" w:rsidSect="00384B0E">
          <w:headerReference w:type="default" r:id="rId20"/>
          <w:pgSz w:w="11940" w:h="16860"/>
          <w:pgMar w:top="2286" w:right="760" w:bottom="1560" w:left="1200" w:header="91" w:footer="567" w:gutter="0"/>
          <w:cols w:space="720"/>
          <w:docGrid w:linePitch="299"/>
        </w:sectPr>
      </w:pPr>
    </w:p>
    <w:p w:rsidR="00E02B83" w:rsidRPr="00954C7D" w:rsidRDefault="00EB314F" w:rsidP="002B2A58">
      <w:pPr>
        <w:jc w:val="center"/>
        <w:rPr>
          <w:rFonts w:ascii="Arial" w:hAnsi="Arial" w:cs="Arial"/>
          <w:sz w:val="20"/>
          <w:szCs w:val="20"/>
        </w:rPr>
      </w:pPr>
      <w:r w:rsidRPr="00954C7D">
        <w:rPr>
          <w:rFonts w:ascii="Arial" w:hAnsi="Arial" w:cs="Arial"/>
          <w:sz w:val="20"/>
          <w:szCs w:val="20"/>
        </w:rPr>
        <w:t>___________________________________</w:t>
      </w:r>
    </w:p>
    <w:p w:rsidR="002B2A58" w:rsidRPr="002B2A58" w:rsidRDefault="003405EA" w:rsidP="002B2A58">
      <w:pPr>
        <w:pStyle w:val="Ttulo1"/>
        <w:tabs>
          <w:tab w:val="left" w:pos="5341"/>
        </w:tabs>
        <w:ind w:left="0"/>
        <w:jc w:val="center"/>
        <w:rPr>
          <w:rStyle w:val="Forte"/>
          <w:b/>
        </w:rPr>
      </w:pPr>
      <w:r w:rsidRPr="002B2A58">
        <w:rPr>
          <w:rStyle w:val="Forte"/>
          <w:b/>
        </w:rPr>
        <w:t>NOME DA EMPRESA</w:t>
      </w:r>
    </w:p>
    <w:p w:rsidR="002B2A58" w:rsidRPr="002B2A58" w:rsidRDefault="002B2A58" w:rsidP="002B2A58">
      <w:pPr>
        <w:pStyle w:val="Corpodetexto"/>
        <w:tabs>
          <w:tab w:val="left" w:pos="6147"/>
        </w:tabs>
        <w:ind w:right="94"/>
        <w:jc w:val="center"/>
        <w:rPr>
          <w:rStyle w:val="Forte"/>
          <w:b w:val="0"/>
        </w:rPr>
      </w:pPr>
      <w:r w:rsidRPr="002B2A58">
        <w:rPr>
          <w:rStyle w:val="Forte"/>
          <w:b w:val="0"/>
        </w:rPr>
        <w:t>(Diretor, Sócio-gerente ou equivalente)</w:t>
      </w:r>
    </w:p>
    <w:p w:rsidR="002B2A58" w:rsidRPr="002B2A58" w:rsidRDefault="002B2A58" w:rsidP="002B2A58">
      <w:pPr>
        <w:pStyle w:val="Corpodetexto"/>
        <w:tabs>
          <w:tab w:val="left" w:pos="6147"/>
        </w:tabs>
        <w:ind w:right="-48"/>
        <w:jc w:val="center"/>
        <w:rPr>
          <w:rFonts w:ascii="Arial" w:hAnsi="Arial" w:cs="Arial"/>
          <w:b/>
        </w:rPr>
      </w:pPr>
      <w:r w:rsidRPr="002B2A58">
        <w:rPr>
          <w:rFonts w:ascii="Arial" w:hAnsi="Arial" w:cs="Arial"/>
          <w:b/>
        </w:rPr>
        <w:t>CONTATADA</w:t>
      </w:r>
    </w:p>
    <w:p w:rsidR="002B2A58" w:rsidRPr="00954C7D" w:rsidRDefault="00F146C7" w:rsidP="002B2A58">
      <w:pPr>
        <w:jc w:val="center"/>
        <w:rPr>
          <w:rFonts w:ascii="Arial" w:hAnsi="Arial" w:cs="Arial"/>
          <w:sz w:val="20"/>
          <w:szCs w:val="20"/>
        </w:rPr>
      </w:pPr>
      <w:r w:rsidRPr="00954C7D">
        <w:rPr>
          <w:rFonts w:ascii="Arial" w:hAnsi="Arial" w:cs="Arial"/>
          <w:w w:val="105"/>
        </w:rPr>
        <w:t xml:space="preserve">               </w:t>
      </w:r>
      <w:r w:rsidR="002B2A58" w:rsidRPr="00954C7D">
        <w:rPr>
          <w:rFonts w:ascii="Arial" w:hAnsi="Arial" w:cs="Arial"/>
          <w:sz w:val="20"/>
          <w:szCs w:val="20"/>
        </w:rPr>
        <w:t>___________________________________</w:t>
      </w:r>
    </w:p>
    <w:p w:rsidR="00EB314F" w:rsidRDefault="003405EA" w:rsidP="002B2A58">
      <w:pPr>
        <w:pStyle w:val="Ttulo1"/>
        <w:tabs>
          <w:tab w:val="left" w:pos="5341"/>
        </w:tabs>
        <w:ind w:left="0"/>
        <w:jc w:val="center"/>
        <w:rPr>
          <w:rFonts w:ascii="Arial" w:hAnsi="Arial" w:cs="Arial"/>
          <w:w w:val="105"/>
        </w:rPr>
      </w:pPr>
      <w:r w:rsidRPr="00954C7D">
        <w:rPr>
          <w:rFonts w:ascii="Arial" w:hAnsi="Arial" w:cs="Arial"/>
          <w:w w:val="105"/>
        </w:rPr>
        <w:t xml:space="preserve">MUNICÍPIO DE </w:t>
      </w:r>
      <w:r w:rsidR="002B2A58">
        <w:rPr>
          <w:rFonts w:ascii="Arial" w:hAnsi="Arial" w:cs="Arial"/>
          <w:w w:val="105"/>
        </w:rPr>
        <w:t>MONTENEGRO</w:t>
      </w:r>
    </w:p>
    <w:p w:rsidR="002B2A58" w:rsidRPr="002B2A58" w:rsidRDefault="002B2A58" w:rsidP="002B2A58">
      <w:pPr>
        <w:pStyle w:val="Ttulo1"/>
        <w:tabs>
          <w:tab w:val="left" w:pos="5341"/>
        </w:tabs>
        <w:ind w:left="0"/>
        <w:jc w:val="center"/>
        <w:rPr>
          <w:rFonts w:ascii="Arial" w:hAnsi="Arial" w:cs="Arial"/>
          <w:b w:val="0"/>
          <w:w w:val="105"/>
        </w:rPr>
      </w:pPr>
      <w:r w:rsidRPr="002B2A58">
        <w:rPr>
          <w:rFonts w:ascii="Arial" w:hAnsi="Arial" w:cs="Arial"/>
          <w:b w:val="0"/>
          <w:w w:val="105"/>
        </w:rPr>
        <w:t>(Prefeito Municipal)</w:t>
      </w:r>
    </w:p>
    <w:p w:rsidR="00EB314F" w:rsidRPr="002B2A58" w:rsidRDefault="002B2A58" w:rsidP="002B2A58">
      <w:pPr>
        <w:pStyle w:val="Corpodetexto"/>
        <w:tabs>
          <w:tab w:val="left" w:pos="6147"/>
        </w:tabs>
        <w:jc w:val="center"/>
        <w:rPr>
          <w:rFonts w:ascii="Arial" w:hAnsi="Arial" w:cs="Arial"/>
          <w:b/>
        </w:rPr>
      </w:pPr>
      <w:r w:rsidRPr="002B2A58">
        <w:rPr>
          <w:rFonts w:ascii="Arial" w:hAnsi="Arial" w:cs="Arial"/>
          <w:b/>
        </w:rPr>
        <w:t xml:space="preserve">CONTRATANTE </w:t>
      </w:r>
    </w:p>
    <w:p w:rsidR="002B2A58" w:rsidRDefault="002B2A58" w:rsidP="002B2A58">
      <w:pPr>
        <w:pStyle w:val="Corpodetexto"/>
        <w:rPr>
          <w:rFonts w:ascii="Arial" w:hAnsi="Arial" w:cs="Arial"/>
        </w:rPr>
        <w:sectPr w:rsidR="002B2A58" w:rsidSect="002B2A58">
          <w:type w:val="continuous"/>
          <w:pgSz w:w="11940" w:h="16860"/>
          <w:pgMar w:top="2286" w:right="760" w:bottom="1560" w:left="1200" w:header="91" w:footer="567" w:gutter="0"/>
          <w:cols w:num="2" w:space="720"/>
          <w:docGrid w:linePitch="299"/>
        </w:sectPr>
      </w:pPr>
    </w:p>
    <w:p w:rsidR="00E02B83" w:rsidRDefault="00E02B83" w:rsidP="007840C1">
      <w:pPr>
        <w:rPr>
          <w:rFonts w:ascii="Arial" w:hAnsi="Arial" w:cs="Arial"/>
          <w:sz w:val="20"/>
          <w:szCs w:val="20"/>
        </w:rPr>
      </w:pPr>
    </w:p>
    <w:p w:rsidR="008E5BD6" w:rsidRPr="00954C7D" w:rsidRDefault="008E5BD6" w:rsidP="007840C1">
      <w:pPr>
        <w:rPr>
          <w:rFonts w:ascii="Arial" w:hAnsi="Arial" w:cs="Arial"/>
          <w:sz w:val="20"/>
          <w:szCs w:val="20"/>
        </w:rPr>
        <w:sectPr w:rsidR="008E5BD6" w:rsidRPr="00954C7D" w:rsidSect="002B2A58">
          <w:type w:val="continuous"/>
          <w:pgSz w:w="11940" w:h="16860"/>
          <w:pgMar w:top="2286" w:right="760" w:bottom="1560" w:left="1200" w:header="91" w:footer="567" w:gutter="0"/>
          <w:cols w:space="720"/>
          <w:docGrid w:linePitch="299"/>
        </w:sectPr>
      </w:pPr>
    </w:p>
    <w:p w:rsidR="00E02B83" w:rsidRPr="00954C7D" w:rsidRDefault="003405EA" w:rsidP="008E5BD6">
      <w:pPr>
        <w:pStyle w:val="Ttulo1"/>
        <w:ind w:left="0" w:right="57"/>
        <w:jc w:val="center"/>
        <w:rPr>
          <w:rFonts w:ascii="Arial" w:hAnsi="Arial" w:cs="Arial"/>
        </w:rPr>
      </w:pPr>
      <w:r w:rsidRPr="00954C7D">
        <w:rPr>
          <w:rFonts w:ascii="Arial" w:hAnsi="Arial" w:cs="Arial"/>
        </w:rPr>
        <w:lastRenderedPageBreak/>
        <w:t>ANEXO I</w:t>
      </w:r>
      <w:r w:rsidR="004C760D" w:rsidRPr="00954C7D">
        <w:rPr>
          <w:rFonts w:ascii="Arial" w:hAnsi="Arial" w:cs="Arial"/>
        </w:rPr>
        <w:t>II</w:t>
      </w:r>
    </w:p>
    <w:p w:rsidR="00E02B83" w:rsidRPr="00954C7D" w:rsidRDefault="00E02B83" w:rsidP="007840C1">
      <w:pPr>
        <w:pStyle w:val="Corpodetexto"/>
        <w:rPr>
          <w:rFonts w:ascii="Arial" w:hAnsi="Arial" w:cs="Arial"/>
          <w:b/>
        </w:rPr>
      </w:pPr>
    </w:p>
    <w:p w:rsidR="00E02B83" w:rsidRPr="00954C7D" w:rsidRDefault="003405EA" w:rsidP="008E5BD6">
      <w:pPr>
        <w:pStyle w:val="Ttulo4"/>
      </w:pPr>
      <w:r w:rsidRPr="00954C7D">
        <w:t>MODELO DE DECLARAÇÃO DE INEXISTÊNCIA DE FATO IMPEDITIVO DA HABILITAÇÃO</w:t>
      </w:r>
    </w:p>
    <w:p w:rsidR="00E02B83" w:rsidRPr="00954C7D" w:rsidRDefault="00E02B83" w:rsidP="007840C1">
      <w:pPr>
        <w:pStyle w:val="Corpodetexto"/>
        <w:rPr>
          <w:rFonts w:ascii="Arial" w:hAnsi="Arial" w:cs="Arial"/>
          <w:b/>
        </w:rPr>
      </w:pPr>
    </w:p>
    <w:p w:rsidR="00E02B83" w:rsidRPr="00954C7D" w:rsidRDefault="00E02B83" w:rsidP="007840C1">
      <w:pPr>
        <w:pStyle w:val="Corpodetexto"/>
        <w:rPr>
          <w:rFonts w:ascii="Arial" w:hAnsi="Arial" w:cs="Arial"/>
          <w:b/>
        </w:rPr>
      </w:pPr>
    </w:p>
    <w:p w:rsidR="00E02B83" w:rsidRPr="00954C7D" w:rsidRDefault="00E02B83" w:rsidP="007840C1">
      <w:pPr>
        <w:pStyle w:val="Corpodetexto"/>
        <w:rPr>
          <w:rFonts w:ascii="Arial" w:hAnsi="Arial" w:cs="Arial"/>
          <w:b/>
        </w:rPr>
      </w:pPr>
    </w:p>
    <w:p w:rsidR="00E02B83" w:rsidRPr="00954C7D" w:rsidRDefault="003405EA" w:rsidP="007840C1">
      <w:pPr>
        <w:pStyle w:val="Corpodetexto"/>
        <w:tabs>
          <w:tab w:val="left" w:leader="dot" w:pos="6726"/>
        </w:tabs>
        <w:ind w:right="341"/>
        <w:jc w:val="both"/>
        <w:rPr>
          <w:rFonts w:ascii="Arial" w:hAnsi="Arial" w:cs="Arial"/>
        </w:rPr>
      </w:pPr>
      <w:r w:rsidRPr="00954C7D">
        <w:rPr>
          <w:rFonts w:ascii="Arial" w:hAnsi="Arial" w:cs="Arial"/>
        </w:rPr>
        <w:t>.................................... (razão social), inscrito no CNPJ n.º.</w:t>
      </w:r>
      <w:r w:rsidRPr="00954C7D">
        <w:rPr>
          <w:rFonts w:ascii="Arial" w:hAnsi="Arial" w:cs="Arial"/>
        </w:rPr>
        <w:tab/>
        <w:t>, com sede</w:t>
      </w:r>
      <w:r w:rsidR="004C760D" w:rsidRPr="00954C7D">
        <w:rPr>
          <w:rFonts w:ascii="Arial" w:hAnsi="Arial" w:cs="Arial"/>
        </w:rPr>
        <w:t xml:space="preserve"> </w:t>
      </w:r>
      <w:r w:rsidRPr="00954C7D">
        <w:rPr>
          <w:rFonts w:ascii="Arial" w:hAnsi="Arial" w:cs="Arial"/>
        </w:rPr>
        <w:t>na .............................. n.º................, cidade........, Estado.</w:t>
      </w:r>
      <w:r w:rsidRPr="00954C7D">
        <w:rPr>
          <w:rFonts w:ascii="Arial" w:hAnsi="Arial" w:cs="Arial"/>
        </w:rPr>
        <w:tab/>
        <w:t>, por intermédio do</w:t>
      </w:r>
      <w:r w:rsidR="004C760D" w:rsidRPr="00954C7D">
        <w:rPr>
          <w:rFonts w:ascii="Arial" w:hAnsi="Arial" w:cs="Arial"/>
        </w:rPr>
        <w:t xml:space="preserve"> </w:t>
      </w:r>
      <w:r w:rsidRPr="00954C7D">
        <w:rPr>
          <w:rFonts w:ascii="Arial" w:hAnsi="Arial" w:cs="Arial"/>
        </w:rPr>
        <w:t>seu(s)</w:t>
      </w:r>
      <w:r w:rsidRPr="00954C7D">
        <w:rPr>
          <w:rFonts w:ascii="Arial" w:hAnsi="Arial" w:cs="Arial"/>
        </w:rPr>
        <w:tab/>
        <w:t>representante(s)</w:t>
      </w:r>
      <w:r w:rsidRPr="00954C7D">
        <w:rPr>
          <w:rFonts w:ascii="Arial" w:hAnsi="Arial" w:cs="Arial"/>
        </w:rPr>
        <w:tab/>
        <w:t>legal(is),</w:t>
      </w:r>
      <w:r w:rsidRPr="00954C7D">
        <w:rPr>
          <w:rFonts w:ascii="Arial" w:hAnsi="Arial" w:cs="Arial"/>
        </w:rPr>
        <w:tab/>
        <w:t>Sr(a).......................................,portador(a)</w:t>
      </w:r>
      <w:r w:rsidRPr="00954C7D">
        <w:rPr>
          <w:rFonts w:ascii="Arial" w:hAnsi="Arial" w:cs="Arial"/>
        </w:rPr>
        <w:tab/>
        <w:t>da</w:t>
      </w:r>
      <w:r w:rsidRPr="00954C7D">
        <w:rPr>
          <w:rFonts w:ascii="Arial" w:hAnsi="Arial" w:cs="Arial"/>
        </w:rPr>
        <w:tab/>
        <w:t>Carteira</w:t>
      </w:r>
      <w:r w:rsidRPr="00954C7D">
        <w:rPr>
          <w:rFonts w:ascii="Arial" w:hAnsi="Arial" w:cs="Arial"/>
        </w:rPr>
        <w:tab/>
        <w:t>de</w:t>
      </w:r>
      <w:r w:rsidR="004C760D" w:rsidRPr="00954C7D">
        <w:rPr>
          <w:rFonts w:ascii="Arial" w:hAnsi="Arial" w:cs="Arial"/>
        </w:rPr>
        <w:t xml:space="preserve"> </w:t>
      </w:r>
      <w:r w:rsidRPr="00954C7D">
        <w:rPr>
          <w:rFonts w:ascii="Arial" w:hAnsi="Arial" w:cs="Arial"/>
        </w:rPr>
        <w:t>Identidade n.º............. e inscrito no CPF/MF sob on.º.</w:t>
      </w:r>
      <w:r w:rsidRPr="00954C7D">
        <w:rPr>
          <w:rFonts w:ascii="Arial" w:hAnsi="Arial" w:cs="Arial"/>
        </w:rPr>
        <w:tab/>
        <w:t>, DECLARA, sob as penas da lei, que</w:t>
      </w:r>
      <w:r w:rsidR="004C760D" w:rsidRPr="00954C7D">
        <w:rPr>
          <w:rFonts w:ascii="Arial" w:hAnsi="Arial" w:cs="Arial"/>
        </w:rPr>
        <w:t xml:space="preserve"> </w:t>
      </w:r>
      <w:r w:rsidRPr="00954C7D">
        <w:rPr>
          <w:rFonts w:ascii="Arial" w:hAnsi="Arial" w:cs="Arial"/>
        </w:rPr>
        <w:t>até a presente data inexistem fatos supervenientes impeditivos para sua habilitação no presente processo licitatório, ciente da obrigatoriedade de declarar ocorrências posteriores</w:t>
      </w:r>
    </w:p>
    <w:p w:rsidR="00E02B83" w:rsidRPr="00954C7D" w:rsidRDefault="00E02B83" w:rsidP="007840C1">
      <w:pPr>
        <w:pStyle w:val="Corpodetexto"/>
        <w:jc w:val="both"/>
        <w:rPr>
          <w:rFonts w:ascii="Arial" w:hAnsi="Arial" w:cs="Arial"/>
        </w:rPr>
      </w:pPr>
    </w:p>
    <w:p w:rsidR="00E02B83" w:rsidRPr="00954C7D" w:rsidRDefault="00E02B83" w:rsidP="007840C1">
      <w:pPr>
        <w:pStyle w:val="Corpodetexto"/>
        <w:jc w:val="both"/>
        <w:rPr>
          <w:rFonts w:ascii="Arial" w:hAnsi="Arial" w:cs="Arial"/>
        </w:rPr>
      </w:pPr>
    </w:p>
    <w:p w:rsidR="00E02B83" w:rsidRPr="00954C7D" w:rsidRDefault="00E02B83" w:rsidP="007840C1">
      <w:pPr>
        <w:pStyle w:val="Corpodetexto"/>
        <w:jc w:val="both"/>
        <w:rPr>
          <w:rFonts w:ascii="Arial" w:hAnsi="Arial" w:cs="Arial"/>
        </w:rPr>
      </w:pPr>
    </w:p>
    <w:p w:rsidR="00E02B83" w:rsidRPr="00954C7D" w:rsidRDefault="003405EA" w:rsidP="007840C1">
      <w:pPr>
        <w:pStyle w:val="Corpodetexto"/>
        <w:jc w:val="both"/>
        <w:rPr>
          <w:rFonts w:ascii="Arial" w:hAnsi="Arial" w:cs="Arial"/>
        </w:rPr>
      </w:pPr>
      <w:r w:rsidRPr="00954C7D">
        <w:rPr>
          <w:rFonts w:ascii="Arial" w:hAnsi="Arial" w:cs="Arial"/>
        </w:rPr>
        <w:t>....................................................................</w:t>
      </w:r>
    </w:p>
    <w:p w:rsidR="004C760D" w:rsidRPr="00954C7D" w:rsidRDefault="003405EA" w:rsidP="007840C1">
      <w:pPr>
        <w:pStyle w:val="Corpodetexto"/>
        <w:tabs>
          <w:tab w:val="left" w:pos="1296"/>
          <w:tab w:val="left" w:pos="2436"/>
          <w:tab w:val="left" w:pos="2996"/>
        </w:tabs>
        <w:ind w:right="5444"/>
        <w:jc w:val="both"/>
        <w:rPr>
          <w:rFonts w:ascii="Arial" w:hAnsi="Arial" w:cs="Arial"/>
        </w:rPr>
      </w:pPr>
      <w:r w:rsidRPr="00954C7D">
        <w:rPr>
          <w:rFonts w:ascii="Arial" w:hAnsi="Arial" w:cs="Arial"/>
        </w:rPr>
        <w:t>(Diretor,</w:t>
      </w:r>
      <w:r w:rsidR="004C760D" w:rsidRPr="00954C7D">
        <w:rPr>
          <w:rFonts w:ascii="Arial" w:hAnsi="Arial" w:cs="Arial"/>
        </w:rPr>
        <w:t xml:space="preserve"> </w:t>
      </w:r>
      <w:r w:rsidRPr="00954C7D">
        <w:rPr>
          <w:rFonts w:ascii="Arial" w:hAnsi="Arial" w:cs="Arial"/>
        </w:rPr>
        <w:t>Sócio-gerente</w:t>
      </w:r>
      <w:r w:rsidR="004C760D" w:rsidRPr="00954C7D">
        <w:rPr>
          <w:rFonts w:ascii="Arial" w:hAnsi="Arial" w:cs="Arial"/>
        </w:rPr>
        <w:t xml:space="preserve"> </w:t>
      </w:r>
      <w:r w:rsidRPr="00954C7D">
        <w:rPr>
          <w:rFonts w:ascii="Arial" w:hAnsi="Arial" w:cs="Arial"/>
        </w:rPr>
        <w:t>ou</w:t>
      </w:r>
      <w:r w:rsidR="004C760D" w:rsidRPr="00954C7D">
        <w:rPr>
          <w:rFonts w:ascii="Arial" w:hAnsi="Arial" w:cs="Arial"/>
        </w:rPr>
        <w:t xml:space="preserve"> </w:t>
      </w:r>
      <w:r w:rsidRPr="00954C7D">
        <w:rPr>
          <w:rFonts w:ascii="Arial" w:hAnsi="Arial" w:cs="Arial"/>
        </w:rPr>
        <w:t>equivalente)</w:t>
      </w:r>
    </w:p>
    <w:p w:rsidR="00E02B83" w:rsidRPr="00954C7D" w:rsidRDefault="003405EA" w:rsidP="007840C1">
      <w:pPr>
        <w:pStyle w:val="Corpodetexto"/>
        <w:tabs>
          <w:tab w:val="left" w:pos="1296"/>
          <w:tab w:val="left" w:pos="2436"/>
          <w:tab w:val="left" w:pos="2996"/>
        </w:tabs>
        <w:ind w:right="5603"/>
        <w:jc w:val="both"/>
        <w:rPr>
          <w:rFonts w:ascii="Arial" w:hAnsi="Arial" w:cs="Arial"/>
        </w:rPr>
      </w:pPr>
      <w:r w:rsidRPr="00954C7D">
        <w:rPr>
          <w:rFonts w:ascii="Arial" w:hAnsi="Arial" w:cs="Arial"/>
        </w:rPr>
        <w:t xml:space="preserve"> Carimbo</w:t>
      </w:r>
      <w:r w:rsidR="004C760D" w:rsidRPr="00954C7D">
        <w:rPr>
          <w:rFonts w:ascii="Arial" w:hAnsi="Arial" w:cs="Arial"/>
        </w:rPr>
        <w:t xml:space="preserve"> </w:t>
      </w:r>
      <w:r w:rsidRPr="00954C7D">
        <w:rPr>
          <w:rFonts w:ascii="Arial" w:hAnsi="Arial" w:cs="Arial"/>
        </w:rPr>
        <w:t>da</w:t>
      </w:r>
      <w:r w:rsidR="004C760D" w:rsidRPr="00954C7D">
        <w:rPr>
          <w:rFonts w:ascii="Arial" w:hAnsi="Arial" w:cs="Arial"/>
        </w:rPr>
        <w:t xml:space="preserve"> </w:t>
      </w:r>
      <w:r w:rsidRPr="00954C7D">
        <w:rPr>
          <w:rFonts w:ascii="Arial" w:hAnsi="Arial" w:cs="Arial"/>
        </w:rPr>
        <w:t>empresa</w:t>
      </w:r>
    </w:p>
    <w:p w:rsidR="00E02B83" w:rsidRPr="00954C7D" w:rsidRDefault="00E02B83" w:rsidP="007840C1">
      <w:pPr>
        <w:rPr>
          <w:rFonts w:ascii="Arial" w:hAnsi="Arial" w:cs="Arial"/>
          <w:sz w:val="20"/>
          <w:szCs w:val="20"/>
        </w:rPr>
        <w:sectPr w:rsidR="00E02B83" w:rsidRPr="00954C7D" w:rsidSect="008E5BD6">
          <w:pgSz w:w="11940" w:h="16860"/>
          <w:pgMar w:top="2694" w:right="760" w:bottom="280" w:left="1200" w:header="91" w:footer="0" w:gutter="0"/>
          <w:cols w:space="720"/>
        </w:sectPr>
      </w:pPr>
    </w:p>
    <w:p w:rsidR="00BB7BF0" w:rsidRPr="00954C7D" w:rsidRDefault="00BB7BF0" w:rsidP="008E5BD6">
      <w:pPr>
        <w:pStyle w:val="Ttulo1"/>
        <w:ind w:left="0" w:right="55"/>
        <w:jc w:val="center"/>
        <w:rPr>
          <w:rFonts w:ascii="Arial" w:hAnsi="Arial" w:cs="Arial"/>
        </w:rPr>
      </w:pPr>
      <w:r w:rsidRPr="00954C7D">
        <w:rPr>
          <w:rFonts w:ascii="Arial" w:hAnsi="Arial" w:cs="Arial"/>
        </w:rPr>
        <w:lastRenderedPageBreak/>
        <w:t>ANEXO IV</w:t>
      </w:r>
    </w:p>
    <w:p w:rsidR="00BB7BF0" w:rsidRPr="00954C7D" w:rsidRDefault="00BB7BF0" w:rsidP="007840C1">
      <w:pPr>
        <w:pStyle w:val="Ttulo1"/>
        <w:ind w:left="0" w:right="1504"/>
        <w:jc w:val="center"/>
        <w:rPr>
          <w:rFonts w:ascii="Arial" w:hAnsi="Arial" w:cs="Arial"/>
        </w:rPr>
      </w:pPr>
    </w:p>
    <w:p w:rsidR="00E02B83" w:rsidRPr="00954C7D" w:rsidRDefault="003405EA" w:rsidP="008E5BD6">
      <w:pPr>
        <w:pStyle w:val="Ttulo1"/>
        <w:tabs>
          <w:tab w:val="left" w:pos="9923"/>
        </w:tabs>
        <w:ind w:left="0" w:right="55"/>
        <w:jc w:val="center"/>
        <w:rPr>
          <w:rFonts w:ascii="Arial" w:hAnsi="Arial" w:cs="Arial"/>
        </w:rPr>
      </w:pPr>
      <w:r w:rsidRPr="00954C7D">
        <w:rPr>
          <w:rFonts w:ascii="Arial" w:hAnsi="Arial" w:cs="Arial"/>
        </w:rPr>
        <w:t>MODELO DE DECLARAÇÃO DE ATENDIMENTO AO ART. 7º DA</w:t>
      </w:r>
      <w:r w:rsidR="00BD6AFE" w:rsidRPr="00954C7D">
        <w:rPr>
          <w:rFonts w:ascii="Arial" w:hAnsi="Arial" w:cs="Arial"/>
        </w:rPr>
        <w:t xml:space="preserve"> </w:t>
      </w:r>
      <w:r w:rsidRPr="00954C7D">
        <w:rPr>
          <w:rFonts w:ascii="Arial" w:hAnsi="Arial" w:cs="Arial"/>
        </w:rPr>
        <w:t>CF/1988</w:t>
      </w:r>
    </w:p>
    <w:p w:rsidR="00E02B83" w:rsidRPr="00954C7D" w:rsidRDefault="00E02B83" w:rsidP="007840C1">
      <w:pPr>
        <w:pStyle w:val="Corpodetexto"/>
        <w:rPr>
          <w:rFonts w:ascii="Arial" w:hAnsi="Arial" w:cs="Arial"/>
          <w:b/>
        </w:rPr>
      </w:pPr>
    </w:p>
    <w:p w:rsidR="00E02B83" w:rsidRPr="00954C7D" w:rsidRDefault="00E02B83" w:rsidP="007840C1">
      <w:pPr>
        <w:pStyle w:val="Corpodetexto"/>
        <w:rPr>
          <w:rFonts w:ascii="Arial" w:hAnsi="Arial" w:cs="Arial"/>
          <w:b/>
        </w:rPr>
      </w:pPr>
    </w:p>
    <w:p w:rsidR="00E02B83" w:rsidRPr="00954C7D" w:rsidRDefault="003405EA" w:rsidP="007840C1">
      <w:pPr>
        <w:pStyle w:val="Corpodetexto"/>
        <w:ind w:right="341"/>
        <w:jc w:val="both"/>
        <w:rPr>
          <w:rFonts w:ascii="Arial" w:hAnsi="Arial" w:cs="Arial"/>
        </w:rPr>
      </w:pPr>
      <w:r w:rsidRPr="00954C7D">
        <w:rPr>
          <w:rFonts w:ascii="Arial" w:hAnsi="Arial" w:cs="Arial"/>
        </w:rPr>
        <w:t>..........................   (nome    da   empresa),   inscrita    no   CNPJ   sob   o     nº ...................,      por</w:t>
      </w:r>
      <w:r w:rsidR="00BB7BF0" w:rsidRPr="00954C7D">
        <w:rPr>
          <w:rFonts w:ascii="Arial" w:hAnsi="Arial" w:cs="Arial"/>
        </w:rPr>
        <w:t xml:space="preserve"> </w:t>
      </w:r>
      <w:r w:rsidRPr="00954C7D">
        <w:rPr>
          <w:rFonts w:ascii="Arial" w:hAnsi="Arial" w:cs="Arial"/>
        </w:rPr>
        <w:t>intermédio     de     seu     representante     legal,     o(a) Sr(a) ................................................, CI nº</w:t>
      </w:r>
      <w:r w:rsidR="00BB7BF0" w:rsidRPr="00954C7D">
        <w:rPr>
          <w:rFonts w:ascii="Arial" w:hAnsi="Arial" w:cs="Arial"/>
        </w:rPr>
        <w:t xml:space="preserve"> </w:t>
      </w:r>
      <w:r w:rsidRPr="00954C7D">
        <w:rPr>
          <w:rFonts w:ascii="Arial" w:hAnsi="Arial" w:cs="Arial"/>
        </w:rPr>
        <w:t>.................., CPF nº</w:t>
      </w:r>
      <w:r w:rsidRPr="00954C7D">
        <w:rPr>
          <w:rFonts w:ascii="Arial" w:hAnsi="Arial" w:cs="Arial"/>
        </w:rPr>
        <w:tab/>
        <w:t xml:space="preserve">, </w:t>
      </w:r>
      <w:r w:rsidRPr="00954C7D">
        <w:rPr>
          <w:rFonts w:ascii="Arial" w:hAnsi="Arial" w:cs="Arial"/>
          <w:b/>
        </w:rPr>
        <w:t>DECLARA</w:t>
      </w:r>
      <w:r w:rsidRPr="00954C7D">
        <w:rPr>
          <w:rFonts w:ascii="Arial" w:hAnsi="Arial" w:cs="Arial"/>
        </w:rPr>
        <w:t xml:space="preserve">, para fins do Chamamento Público nº </w:t>
      </w:r>
      <w:r w:rsidR="00673D2B">
        <w:rPr>
          <w:rFonts w:ascii="Arial" w:hAnsi="Arial" w:cs="Arial"/>
        </w:rPr>
        <w:t>0</w:t>
      </w:r>
      <w:r w:rsidR="00B92854">
        <w:rPr>
          <w:rFonts w:ascii="Arial" w:hAnsi="Arial" w:cs="Arial"/>
        </w:rPr>
        <w:t>1</w:t>
      </w:r>
      <w:r w:rsidRPr="00954C7D">
        <w:rPr>
          <w:rFonts w:ascii="Arial" w:hAnsi="Arial" w:cs="Arial"/>
        </w:rPr>
        <w:t>/202</w:t>
      </w:r>
      <w:r w:rsidR="00B92854">
        <w:rPr>
          <w:rFonts w:ascii="Arial" w:hAnsi="Arial" w:cs="Arial"/>
        </w:rPr>
        <w:t>3 - SMEGEP</w:t>
      </w:r>
      <w:r w:rsidRPr="00954C7D">
        <w:rPr>
          <w:rFonts w:ascii="Arial" w:hAnsi="Arial" w:cs="Arial"/>
        </w:rPr>
        <w:t>,</w:t>
      </w:r>
      <w:r w:rsidR="00BB7BF0" w:rsidRPr="00954C7D">
        <w:rPr>
          <w:rFonts w:ascii="Arial" w:hAnsi="Arial" w:cs="Arial"/>
        </w:rPr>
        <w:t xml:space="preserve"> </w:t>
      </w:r>
      <w:r w:rsidRPr="00954C7D">
        <w:rPr>
          <w:rFonts w:ascii="Arial" w:hAnsi="Arial" w:cs="Arial"/>
        </w:rPr>
        <w:t>que não emprega menor de dezoito anos em trabalho noturno, perigoso ou insalubre e não emprega menor de dezesseis anos, atendendo o disposto no inciso V do art. 27 da Lei nº 8.666/1993, acrescido pela Lei nº 9.854/1999, bem como o inciso XXXIII do art. 7º da Constituição Federal.</w:t>
      </w:r>
    </w:p>
    <w:p w:rsidR="00E02B83" w:rsidRPr="00954C7D" w:rsidRDefault="00E02B83" w:rsidP="007840C1">
      <w:pPr>
        <w:pStyle w:val="Corpodetexto"/>
        <w:rPr>
          <w:rFonts w:ascii="Arial" w:hAnsi="Arial" w:cs="Arial"/>
        </w:rPr>
      </w:pPr>
    </w:p>
    <w:p w:rsidR="00E02B83" w:rsidRPr="00954C7D" w:rsidRDefault="003405EA" w:rsidP="007840C1">
      <w:pPr>
        <w:pStyle w:val="Corpodetexto"/>
        <w:jc w:val="both"/>
        <w:rPr>
          <w:rFonts w:ascii="Arial" w:hAnsi="Arial" w:cs="Arial"/>
        </w:rPr>
      </w:pPr>
      <w:r w:rsidRPr="00954C7D">
        <w:rPr>
          <w:rFonts w:ascii="Arial" w:hAnsi="Arial" w:cs="Arial"/>
        </w:rPr>
        <w:t>Ressalva: emprega menor, a partir de quatorze anos, na condição de aprendiz ( ).</w:t>
      </w:r>
    </w:p>
    <w:p w:rsidR="00E02B83" w:rsidRPr="00954C7D" w:rsidRDefault="00E02B83" w:rsidP="007840C1">
      <w:pPr>
        <w:pStyle w:val="Corpodetexto"/>
        <w:rPr>
          <w:rFonts w:ascii="Arial" w:hAnsi="Arial" w:cs="Arial"/>
        </w:rPr>
      </w:pPr>
    </w:p>
    <w:p w:rsidR="00E02B83" w:rsidRPr="00954C7D" w:rsidRDefault="00E02B83" w:rsidP="007840C1">
      <w:pPr>
        <w:pStyle w:val="Corpodetexto"/>
        <w:rPr>
          <w:rFonts w:ascii="Arial" w:hAnsi="Arial" w:cs="Arial"/>
        </w:rPr>
      </w:pPr>
    </w:p>
    <w:p w:rsidR="00E02B83" w:rsidRPr="00954C7D" w:rsidRDefault="003405EA" w:rsidP="007840C1">
      <w:pPr>
        <w:pStyle w:val="Corpodetexto"/>
        <w:tabs>
          <w:tab w:val="left" w:leader="dot" w:pos="3706"/>
        </w:tabs>
        <w:jc w:val="both"/>
        <w:rPr>
          <w:rFonts w:ascii="Arial" w:hAnsi="Arial" w:cs="Arial"/>
        </w:rPr>
      </w:pPr>
      <w:r w:rsidRPr="00954C7D">
        <w:rPr>
          <w:rFonts w:ascii="Arial" w:hAnsi="Arial" w:cs="Arial"/>
        </w:rPr>
        <w:t>..........., .......... de</w:t>
      </w:r>
      <w:r w:rsidRPr="00954C7D">
        <w:rPr>
          <w:rFonts w:ascii="Arial" w:hAnsi="Arial" w:cs="Arial"/>
        </w:rPr>
        <w:tab/>
        <w:t>de 202</w:t>
      </w:r>
      <w:r w:rsidR="00B92854">
        <w:rPr>
          <w:rFonts w:ascii="Arial" w:hAnsi="Arial" w:cs="Arial"/>
        </w:rPr>
        <w:t>3</w:t>
      </w:r>
      <w:r w:rsidRPr="00954C7D">
        <w:rPr>
          <w:rFonts w:ascii="Arial" w:hAnsi="Arial" w:cs="Arial"/>
        </w:rPr>
        <w:t>.</w:t>
      </w:r>
    </w:p>
    <w:p w:rsidR="00E02B83" w:rsidRPr="00954C7D" w:rsidRDefault="00E02B83" w:rsidP="007840C1">
      <w:pPr>
        <w:pStyle w:val="Corpodetexto"/>
        <w:rPr>
          <w:rFonts w:ascii="Arial" w:hAnsi="Arial" w:cs="Arial"/>
        </w:rPr>
      </w:pPr>
    </w:p>
    <w:p w:rsidR="00E02B83" w:rsidRPr="00954C7D" w:rsidRDefault="00E02B83" w:rsidP="007840C1">
      <w:pPr>
        <w:pStyle w:val="Corpodetexto"/>
        <w:rPr>
          <w:rFonts w:ascii="Arial" w:hAnsi="Arial" w:cs="Arial"/>
        </w:rPr>
      </w:pPr>
    </w:p>
    <w:p w:rsidR="00E02B83" w:rsidRPr="00954C7D" w:rsidRDefault="003405EA" w:rsidP="007840C1">
      <w:pPr>
        <w:pStyle w:val="Corpodetexto"/>
        <w:rPr>
          <w:rFonts w:ascii="Arial" w:hAnsi="Arial" w:cs="Arial"/>
        </w:rPr>
      </w:pPr>
      <w:r w:rsidRPr="00954C7D">
        <w:rPr>
          <w:rFonts w:ascii="Arial" w:hAnsi="Arial" w:cs="Arial"/>
        </w:rPr>
        <w:t>....................................................................</w:t>
      </w:r>
    </w:p>
    <w:p w:rsidR="00BB7BF0" w:rsidRPr="00954C7D" w:rsidRDefault="003405EA" w:rsidP="007840C1">
      <w:pPr>
        <w:pStyle w:val="Corpodetexto"/>
        <w:tabs>
          <w:tab w:val="left" w:pos="1296"/>
          <w:tab w:val="left" w:pos="2436"/>
          <w:tab w:val="left" w:pos="2996"/>
        </w:tabs>
        <w:ind w:right="5302"/>
        <w:rPr>
          <w:rFonts w:ascii="Arial" w:hAnsi="Arial" w:cs="Arial"/>
        </w:rPr>
      </w:pPr>
      <w:r w:rsidRPr="00954C7D">
        <w:rPr>
          <w:rFonts w:ascii="Arial" w:hAnsi="Arial" w:cs="Arial"/>
        </w:rPr>
        <w:t>(Diretor,</w:t>
      </w:r>
      <w:r w:rsidR="00BB7BF0" w:rsidRPr="00954C7D">
        <w:rPr>
          <w:rFonts w:ascii="Arial" w:hAnsi="Arial" w:cs="Arial"/>
        </w:rPr>
        <w:t xml:space="preserve"> </w:t>
      </w:r>
      <w:r w:rsidRPr="00954C7D">
        <w:rPr>
          <w:rFonts w:ascii="Arial" w:hAnsi="Arial" w:cs="Arial"/>
        </w:rPr>
        <w:t>Sócio-gerente</w:t>
      </w:r>
      <w:r w:rsidR="00BB7BF0" w:rsidRPr="00954C7D">
        <w:rPr>
          <w:rFonts w:ascii="Arial" w:hAnsi="Arial" w:cs="Arial"/>
        </w:rPr>
        <w:t xml:space="preserve"> </w:t>
      </w:r>
      <w:r w:rsidRPr="00954C7D">
        <w:rPr>
          <w:rFonts w:ascii="Arial" w:hAnsi="Arial" w:cs="Arial"/>
        </w:rPr>
        <w:t>ou equivalente)</w:t>
      </w:r>
    </w:p>
    <w:p w:rsidR="00E02B83" w:rsidRPr="00954C7D" w:rsidRDefault="003405EA" w:rsidP="007840C1">
      <w:pPr>
        <w:pStyle w:val="Corpodetexto"/>
        <w:tabs>
          <w:tab w:val="left" w:pos="1296"/>
          <w:tab w:val="left" w:pos="2436"/>
          <w:tab w:val="left" w:pos="2996"/>
        </w:tabs>
        <w:ind w:right="5603"/>
        <w:rPr>
          <w:rFonts w:ascii="Arial" w:hAnsi="Arial" w:cs="Arial"/>
        </w:rPr>
      </w:pPr>
      <w:r w:rsidRPr="00954C7D">
        <w:rPr>
          <w:rFonts w:ascii="Arial" w:hAnsi="Arial" w:cs="Arial"/>
        </w:rPr>
        <w:t xml:space="preserve"> Carimbo</w:t>
      </w:r>
      <w:r w:rsidR="00BB7BF0" w:rsidRPr="00954C7D">
        <w:rPr>
          <w:rFonts w:ascii="Arial" w:hAnsi="Arial" w:cs="Arial"/>
        </w:rPr>
        <w:t xml:space="preserve"> </w:t>
      </w:r>
      <w:r w:rsidRPr="00954C7D">
        <w:rPr>
          <w:rFonts w:ascii="Arial" w:hAnsi="Arial" w:cs="Arial"/>
        </w:rPr>
        <w:t>da</w:t>
      </w:r>
      <w:r w:rsidR="00BB7BF0" w:rsidRPr="00954C7D">
        <w:rPr>
          <w:rFonts w:ascii="Arial" w:hAnsi="Arial" w:cs="Arial"/>
        </w:rPr>
        <w:t xml:space="preserve"> </w:t>
      </w:r>
      <w:r w:rsidRPr="00954C7D">
        <w:rPr>
          <w:rFonts w:ascii="Arial" w:hAnsi="Arial" w:cs="Arial"/>
        </w:rPr>
        <w:t>empresa</w:t>
      </w:r>
    </w:p>
    <w:p w:rsidR="00E02B83" w:rsidRPr="00954C7D" w:rsidRDefault="00E02B83" w:rsidP="007840C1">
      <w:pPr>
        <w:rPr>
          <w:rFonts w:ascii="Arial" w:hAnsi="Arial" w:cs="Arial"/>
          <w:sz w:val="20"/>
          <w:szCs w:val="20"/>
        </w:rPr>
        <w:sectPr w:rsidR="00E02B83" w:rsidRPr="00954C7D" w:rsidSect="008E5BD6">
          <w:headerReference w:type="default" r:id="rId21"/>
          <w:pgSz w:w="11940" w:h="16860"/>
          <w:pgMar w:top="2694" w:right="760" w:bottom="567" w:left="1202" w:header="91" w:footer="0" w:gutter="0"/>
          <w:pgNumType w:start="5"/>
          <w:cols w:space="720"/>
        </w:sectPr>
      </w:pPr>
    </w:p>
    <w:p w:rsidR="00BD6AFE" w:rsidRPr="00954C7D" w:rsidRDefault="00BD6AFE" w:rsidP="00971FFC">
      <w:pPr>
        <w:pStyle w:val="Ttulo1"/>
        <w:ind w:left="0" w:right="55"/>
        <w:jc w:val="center"/>
        <w:rPr>
          <w:rFonts w:ascii="Arial" w:hAnsi="Arial" w:cs="Arial"/>
        </w:rPr>
      </w:pPr>
      <w:r w:rsidRPr="00954C7D">
        <w:rPr>
          <w:rFonts w:ascii="Arial" w:hAnsi="Arial" w:cs="Arial"/>
        </w:rPr>
        <w:lastRenderedPageBreak/>
        <w:t>ANEXO V</w:t>
      </w:r>
    </w:p>
    <w:p w:rsidR="00E02B83" w:rsidRPr="00954C7D" w:rsidRDefault="00E02B83" w:rsidP="007840C1">
      <w:pPr>
        <w:pStyle w:val="Corpodetexto"/>
        <w:jc w:val="center"/>
        <w:rPr>
          <w:rFonts w:ascii="Arial" w:hAnsi="Arial" w:cs="Arial"/>
        </w:rPr>
      </w:pPr>
    </w:p>
    <w:p w:rsidR="00E02B83" w:rsidRPr="00954C7D" w:rsidRDefault="003405EA" w:rsidP="00971FFC">
      <w:pPr>
        <w:pStyle w:val="Ttulo1"/>
        <w:ind w:left="0" w:right="55"/>
        <w:jc w:val="center"/>
        <w:rPr>
          <w:rFonts w:ascii="Arial" w:hAnsi="Arial" w:cs="Arial"/>
        </w:rPr>
      </w:pPr>
      <w:r w:rsidRPr="00954C7D">
        <w:rPr>
          <w:rFonts w:ascii="Arial" w:hAnsi="Arial" w:cs="Arial"/>
        </w:rPr>
        <w:t>MODELO DE REQUERIMENTO</w:t>
      </w:r>
    </w:p>
    <w:p w:rsidR="00E02B83" w:rsidRPr="00954C7D" w:rsidRDefault="00E02B83" w:rsidP="007840C1">
      <w:pPr>
        <w:pStyle w:val="Corpodetexto"/>
        <w:rPr>
          <w:rFonts w:ascii="Arial" w:hAnsi="Arial" w:cs="Arial"/>
          <w:b/>
        </w:rPr>
      </w:pPr>
    </w:p>
    <w:p w:rsidR="00E02B83" w:rsidRPr="00954C7D" w:rsidRDefault="00E02B83" w:rsidP="007840C1">
      <w:pPr>
        <w:pStyle w:val="Corpodetexto"/>
        <w:rPr>
          <w:rFonts w:ascii="Arial" w:hAnsi="Arial" w:cs="Arial"/>
          <w:b/>
        </w:rPr>
      </w:pPr>
    </w:p>
    <w:p w:rsidR="00BD6AFE" w:rsidRPr="00954C7D" w:rsidRDefault="003405EA" w:rsidP="007840C1">
      <w:pPr>
        <w:pStyle w:val="Corpodetexto"/>
        <w:ind w:right="3884"/>
        <w:rPr>
          <w:rFonts w:ascii="Arial" w:hAnsi="Arial" w:cs="Arial"/>
        </w:rPr>
      </w:pPr>
      <w:r w:rsidRPr="00954C7D">
        <w:rPr>
          <w:rFonts w:ascii="Arial" w:hAnsi="Arial" w:cs="Arial"/>
        </w:rPr>
        <w:t xml:space="preserve">Para a Prefeitura Municipal de </w:t>
      </w:r>
      <w:r w:rsidR="00971FFC">
        <w:rPr>
          <w:rFonts w:ascii="Arial" w:hAnsi="Arial" w:cs="Arial"/>
        </w:rPr>
        <w:t>Montenegro/RS.</w:t>
      </w:r>
    </w:p>
    <w:p w:rsidR="00E02B83" w:rsidRPr="00954C7D" w:rsidRDefault="003405EA" w:rsidP="007840C1">
      <w:pPr>
        <w:pStyle w:val="Corpodetexto"/>
        <w:ind w:right="4310"/>
        <w:rPr>
          <w:rFonts w:ascii="Arial" w:hAnsi="Arial" w:cs="Arial"/>
        </w:rPr>
      </w:pPr>
      <w:r w:rsidRPr="00954C7D">
        <w:rPr>
          <w:rFonts w:ascii="Arial" w:hAnsi="Arial" w:cs="Arial"/>
        </w:rPr>
        <w:t xml:space="preserve">Chamamento Público nº </w:t>
      </w:r>
      <w:r w:rsidR="00D400CE">
        <w:rPr>
          <w:rFonts w:ascii="Arial" w:hAnsi="Arial" w:cs="Arial"/>
        </w:rPr>
        <w:t>0</w:t>
      </w:r>
      <w:r w:rsidR="00971FFC">
        <w:rPr>
          <w:rFonts w:ascii="Arial" w:hAnsi="Arial" w:cs="Arial"/>
        </w:rPr>
        <w:t>1</w:t>
      </w:r>
      <w:r w:rsidRPr="00954C7D">
        <w:rPr>
          <w:rFonts w:ascii="Arial" w:hAnsi="Arial" w:cs="Arial"/>
        </w:rPr>
        <w:t>/202</w:t>
      </w:r>
      <w:r w:rsidR="00971FFC">
        <w:rPr>
          <w:rFonts w:ascii="Arial" w:hAnsi="Arial" w:cs="Arial"/>
        </w:rPr>
        <w:t>3 – SMGEP.</w:t>
      </w:r>
    </w:p>
    <w:p w:rsidR="00E02B83" w:rsidRPr="00954C7D" w:rsidRDefault="00E02B83" w:rsidP="007840C1">
      <w:pPr>
        <w:pStyle w:val="Corpodetexto"/>
        <w:rPr>
          <w:rFonts w:ascii="Arial" w:hAnsi="Arial" w:cs="Arial"/>
        </w:rPr>
      </w:pPr>
    </w:p>
    <w:p w:rsidR="00E02B83" w:rsidRPr="00954C7D" w:rsidRDefault="003405EA" w:rsidP="007840C1">
      <w:pPr>
        <w:pStyle w:val="Corpodetexto"/>
        <w:tabs>
          <w:tab w:val="left" w:leader="dot" w:pos="6455"/>
        </w:tabs>
        <w:ind w:right="341"/>
        <w:jc w:val="both"/>
        <w:rPr>
          <w:rFonts w:ascii="Arial" w:hAnsi="Arial" w:cs="Arial"/>
        </w:rPr>
      </w:pPr>
      <w:r w:rsidRPr="00954C7D">
        <w:rPr>
          <w:rFonts w:ascii="Arial" w:hAnsi="Arial" w:cs="Arial"/>
        </w:rPr>
        <w:t>A ............ estabelecida à .................., inscrita no CNPJ sob nº</w:t>
      </w:r>
      <w:r w:rsidRPr="00954C7D">
        <w:rPr>
          <w:rFonts w:ascii="Arial" w:hAnsi="Arial" w:cs="Arial"/>
        </w:rPr>
        <w:tab/>
        <w:t>, através do seu Representante legal,</w:t>
      </w:r>
      <w:r w:rsidR="00BD6AFE" w:rsidRPr="00954C7D">
        <w:rPr>
          <w:rFonts w:ascii="Arial" w:hAnsi="Arial" w:cs="Arial"/>
        </w:rPr>
        <w:t xml:space="preserve"> </w:t>
      </w:r>
      <w:r w:rsidRPr="00954C7D">
        <w:rPr>
          <w:rFonts w:ascii="Arial" w:hAnsi="Arial" w:cs="Arial"/>
        </w:rPr>
        <w:t>Sr(a). ......................, inscrito no CPF nº ............., vem requerer o CREDENCIAMENTO para o</w:t>
      </w:r>
      <w:r w:rsidR="00BD6AFE" w:rsidRPr="00954C7D">
        <w:rPr>
          <w:rFonts w:ascii="Arial" w:hAnsi="Arial" w:cs="Arial"/>
        </w:rPr>
        <w:t xml:space="preserve"> </w:t>
      </w:r>
      <w:r w:rsidRPr="00954C7D">
        <w:rPr>
          <w:rFonts w:ascii="Arial" w:hAnsi="Arial" w:cs="Arial"/>
        </w:rPr>
        <w:t>objeto constante no e</w:t>
      </w:r>
      <w:r w:rsidR="00F02921" w:rsidRPr="00954C7D">
        <w:rPr>
          <w:rFonts w:ascii="Arial" w:hAnsi="Arial" w:cs="Arial"/>
        </w:rPr>
        <w:t xml:space="preserve">dital de Chamamento Público nº </w:t>
      </w:r>
      <w:r w:rsidR="00D400CE">
        <w:rPr>
          <w:rFonts w:ascii="Arial" w:hAnsi="Arial" w:cs="Arial"/>
        </w:rPr>
        <w:t>01</w:t>
      </w:r>
      <w:r w:rsidRPr="00954C7D">
        <w:rPr>
          <w:rFonts w:ascii="Arial" w:hAnsi="Arial" w:cs="Arial"/>
        </w:rPr>
        <w:t>/202</w:t>
      </w:r>
      <w:r w:rsidR="00D400CE">
        <w:rPr>
          <w:rFonts w:ascii="Arial" w:hAnsi="Arial" w:cs="Arial"/>
        </w:rPr>
        <w:t>3 - SMGEP</w:t>
      </w:r>
      <w:r w:rsidRPr="00954C7D">
        <w:rPr>
          <w:rFonts w:ascii="Arial" w:hAnsi="Arial" w:cs="Arial"/>
        </w:rPr>
        <w:t>, para o qual anexamos os</w:t>
      </w:r>
      <w:r w:rsidR="00BD6AFE" w:rsidRPr="00954C7D">
        <w:rPr>
          <w:rFonts w:ascii="Arial" w:hAnsi="Arial" w:cs="Arial"/>
        </w:rPr>
        <w:t xml:space="preserve"> </w:t>
      </w:r>
      <w:r w:rsidRPr="00954C7D">
        <w:rPr>
          <w:rFonts w:ascii="Arial" w:hAnsi="Arial" w:cs="Arial"/>
        </w:rPr>
        <w:t>documentos solicitados no referido edital.</w:t>
      </w:r>
    </w:p>
    <w:p w:rsidR="00E02B83" w:rsidRPr="00954C7D" w:rsidRDefault="00E02B83" w:rsidP="007840C1">
      <w:pPr>
        <w:pStyle w:val="Corpodetexto"/>
        <w:rPr>
          <w:rFonts w:ascii="Arial" w:hAnsi="Arial" w:cs="Arial"/>
        </w:rPr>
      </w:pPr>
    </w:p>
    <w:p w:rsidR="00E02B83" w:rsidRPr="00954C7D" w:rsidRDefault="003405EA" w:rsidP="007840C1">
      <w:pPr>
        <w:pStyle w:val="Corpodetexto"/>
        <w:jc w:val="both"/>
        <w:rPr>
          <w:rFonts w:ascii="Arial" w:hAnsi="Arial" w:cs="Arial"/>
        </w:rPr>
      </w:pPr>
      <w:r w:rsidRPr="00954C7D">
        <w:rPr>
          <w:rFonts w:ascii="Arial" w:hAnsi="Arial" w:cs="Arial"/>
        </w:rPr>
        <w:t>Nestes termos</w:t>
      </w:r>
    </w:p>
    <w:p w:rsidR="00E02B83" w:rsidRPr="00954C7D" w:rsidRDefault="003405EA" w:rsidP="007840C1">
      <w:pPr>
        <w:pStyle w:val="Corpodetexto"/>
        <w:rPr>
          <w:rFonts w:ascii="Arial" w:hAnsi="Arial" w:cs="Arial"/>
        </w:rPr>
      </w:pPr>
      <w:r w:rsidRPr="00954C7D">
        <w:rPr>
          <w:rFonts w:ascii="Arial" w:hAnsi="Arial" w:cs="Arial"/>
        </w:rPr>
        <w:t>P. Deferimento</w:t>
      </w:r>
    </w:p>
    <w:p w:rsidR="00E02B83" w:rsidRPr="00954C7D" w:rsidRDefault="00E02B83" w:rsidP="007840C1">
      <w:pPr>
        <w:pStyle w:val="Corpodetexto"/>
        <w:rPr>
          <w:rFonts w:ascii="Arial" w:hAnsi="Arial" w:cs="Arial"/>
        </w:rPr>
      </w:pPr>
    </w:p>
    <w:p w:rsidR="00E02B83" w:rsidRPr="00954C7D" w:rsidRDefault="00E02B83" w:rsidP="007840C1">
      <w:pPr>
        <w:pStyle w:val="Corpodetexto"/>
        <w:rPr>
          <w:rFonts w:ascii="Arial" w:hAnsi="Arial" w:cs="Arial"/>
        </w:rPr>
      </w:pPr>
    </w:p>
    <w:p w:rsidR="00E02B83" w:rsidRPr="00954C7D" w:rsidRDefault="00E02B83" w:rsidP="007840C1">
      <w:pPr>
        <w:pStyle w:val="Corpodetexto"/>
        <w:rPr>
          <w:rFonts w:ascii="Arial" w:hAnsi="Arial" w:cs="Arial"/>
        </w:rPr>
      </w:pPr>
    </w:p>
    <w:p w:rsidR="00E02B83" w:rsidRPr="00954C7D" w:rsidRDefault="003405EA" w:rsidP="007840C1">
      <w:pPr>
        <w:pStyle w:val="Corpodetexto"/>
        <w:jc w:val="both"/>
        <w:rPr>
          <w:rFonts w:ascii="Arial" w:hAnsi="Arial" w:cs="Arial"/>
        </w:rPr>
      </w:pPr>
      <w:r w:rsidRPr="00954C7D">
        <w:rPr>
          <w:rFonts w:ascii="Arial" w:hAnsi="Arial" w:cs="Arial"/>
        </w:rPr>
        <w:t>Assinatura representante legal</w:t>
      </w:r>
    </w:p>
    <w:sectPr w:rsidR="00E02B83" w:rsidRPr="00954C7D" w:rsidSect="00F14BC9">
      <w:pgSz w:w="11940" w:h="16860"/>
      <w:pgMar w:top="2694" w:right="760" w:bottom="278" w:left="1202" w:header="91"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3086" w:rsidRDefault="002C3086">
      <w:r>
        <w:separator/>
      </w:r>
    </w:p>
  </w:endnote>
  <w:endnote w:type="continuationSeparator" w:id="0">
    <w:p w:rsidR="002C3086" w:rsidRDefault="002C3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3086" w:rsidRDefault="002C3086">
      <w:r>
        <w:separator/>
      </w:r>
    </w:p>
  </w:footnote>
  <w:footnote w:type="continuationSeparator" w:id="0">
    <w:p w:rsidR="002C3086" w:rsidRDefault="002C30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846" w:type="dxa"/>
      <w:jc w:val="center"/>
      <w:tblCellMar>
        <w:left w:w="70" w:type="dxa"/>
        <w:right w:w="70" w:type="dxa"/>
      </w:tblCellMar>
      <w:tblLook w:val="0000" w:firstRow="0" w:lastRow="0" w:firstColumn="0" w:lastColumn="0" w:noHBand="0" w:noVBand="0"/>
    </w:tblPr>
    <w:tblGrid>
      <w:gridCol w:w="1447"/>
      <w:gridCol w:w="7399"/>
    </w:tblGrid>
    <w:tr w:rsidR="002C3086" w:rsidTr="00855439">
      <w:trPr>
        <w:trHeight w:val="1438"/>
        <w:jc w:val="center"/>
      </w:trPr>
      <w:tc>
        <w:tcPr>
          <w:tcW w:w="1447" w:type="dxa"/>
        </w:tcPr>
        <w:p w:rsidR="002C3086" w:rsidRDefault="002C3086" w:rsidP="00855439">
          <w:pPr>
            <w:pStyle w:val="Cabealho"/>
          </w:pPr>
        </w:p>
      </w:tc>
      <w:tc>
        <w:tcPr>
          <w:tcW w:w="7399" w:type="dxa"/>
        </w:tcPr>
        <w:p w:rsidR="002C3086" w:rsidRDefault="002C3086" w:rsidP="00855439">
          <w:r>
            <w:rPr>
              <w:noProof/>
              <w:lang w:val="pt-BR" w:eastAsia="pt-BR"/>
            </w:rPr>
            <mc:AlternateContent>
              <mc:Choice Requires="wps">
                <w:drawing>
                  <wp:anchor distT="0" distB="0" distL="114300" distR="114300" simplePos="0" relativeHeight="251659264" behindDoc="1" locked="0" layoutInCell="1" allowOverlap="1" wp14:anchorId="40E49160" wp14:editId="02BF76DB">
                    <wp:simplePos x="0" y="0"/>
                    <wp:positionH relativeFrom="page">
                      <wp:posOffset>681839</wp:posOffset>
                    </wp:positionH>
                    <wp:positionV relativeFrom="page">
                      <wp:posOffset>372119</wp:posOffset>
                    </wp:positionV>
                    <wp:extent cx="4327184" cy="921224"/>
                    <wp:effectExtent l="0" t="0" r="16510" b="12700"/>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7184" cy="92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3086" w:rsidRPr="00497D4A" w:rsidRDefault="002C3086" w:rsidP="00B47510">
                                <w:pPr>
                                  <w:pStyle w:val="Ttulo2"/>
                                  <w:jc w:val="center"/>
                                  <w:rPr>
                                    <w:rFonts w:ascii="Arial" w:hAnsi="Arial" w:cs="Arial"/>
                                    <w:color w:val="808080" w:themeColor="background1" w:themeShade="80"/>
                                    <w:sz w:val="24"/>
                                    <w:szCs w:val="24"/>
                                  </w:rPr>
                                </w:pPr>
                                <w:bookmarkStart w:id="1" w:name="_Hlk136599230"/>
                                <w:bookmarkStart w:id="2" w:name="_Hlk136599231"/>
                                <w:bookmarkStart w:id="3" w:name="_Hlk136599232"/>
                                <w:bookmarkStart w:id="4" w:name="_Hlk136599233"/>
                                <w:bookmarkStart w:id="5" w:name="_Hlk136599234"/>
                                <w:bookmarkStart w:id="6" w:name="_Hlk136599235"/>
                                <w:r w:rsidRPr="00497D4A">
                                  <w:rPr>
                                    <w:rFonts w:ascii="Arial" w:hAnsi="Arial" w:cs="Arial"/>
                                    <w:color w:val="808080" w:themeColor="background1" w:themeShade="80"/>
                                    <w:sz w:val="24"/>
                                    <w:szCs w:val="24"/>
                                  </w:rPr>
                                  <w:t>ESTADO DO RIO GRANDE DO SUL</w:t>
                                </w:r>
                              </w:p>
                              <w:p w:rsidR="002C3086" w:rsidRPr="00497D4A" w:rsidRDefault="002C3086" w:rsidP="00B47510">
                                <w:pPr>
                                  <w:pStyle w:val="Ttulo2"/>
                                  <w:jc w:val="center"/>
                                  <w:rPr>
                                    <w:rFonts w:ascii="Arial" w:hAnsi="Arial" w:cs="Arial"/>
                                    <w:color w:val="808080" w:themeColor="background1" w:themeShade="80"/>
                                    <w:sz w:val="24"/>
                                    <w:szCs w:val="24"/>
                                  </w:rPr>
                                </w:pPr>
                                <w:r w:rsidRPr="00497D4A">
                                  <w:rPr>
                                    <w:rFonts w:ascii="Arial" w:hAnsi="Arial" w:cs="Arial"/>
                                    <w:color w:val="808080" w:themeColor="background1" w:themeShade="80"/>
                                    <w:sz w:val="24"/>
                                    <w:szCs w:val="24"/>
                                  </w:rPr>
                                  <w:t>PREFEITURA MUNICIPAL DE MONTENEGRO</w:t>
                                </w:r>
                              </w:p>
                              <w:p w:rsidR="002C3086" w:rsidRPr="00497D4A" w:rsidRDefault="002C3086" w:rsidP="00B47510">
                                <w:pPr>
                                  <w:jc w:val="center"/>
                                  <w:rPr>
                                    <w:rFonts w:ascii="Arial" w:hAnsi="Arial" w:cs="Arial"/>
                                    <w:b/>
                                    <w:color w:val="808080" w:themeColor="background1" w:themeShade="80"/>
                                  </w:rPr>
                                </w:pPr>
                                <w:r w:rsidRPr="00497D4A">
                                  <w:rPr>
                                    <w:rFonts w:ascii="Arial" w:hAnsi="Arial" w:cs="Arial"/>
                                    <w:b/>
                                    <w:color w:val="808080" w:themeColor="background1" w:themeShade="80"/>
                                  </w:rPr>
                                  <w:t>Secretaria de Gestão e Planejamento</w:t>
                                </w:r>
                              </w:p>
                              <w:p w:rsidR="002C3086" w:rsidRPr="00497D4A" w:rsidRDefault="002C3086" w:rsidP="00B47510">
                                <w:pPr>
                                  <w:pStyle w:val="Ttulo3"/>
                                  <w:rPr>
                                    <w:color w:val="808080" w:themeColor="background1" w:themeShade="80"/>
                                    <w:sz w:val="16"/>
                                    <w:szCs w:val="16"/>
                                  </w:rPr>
                                </w:pPr>
                                <w:r w:rsidRPr="00497D4A">
                                  <w:rPr>
                                    <w:color w:val="808080" w:themeColor="background1" w:themeShade="80"/>
                                    <w:sz w:val="16"/>
                                    <w:szCs w:val="16"/>
                                  </w:rPr>
                                  <w:t>“Montenegro Cidade das Artes Capital do Tanino e Berço da Bergamota Montenegrina”</w:t>
                                </w:r>
                              </w:p>
                              <w:p w:rsidR="002C3086" w:rsidRPr="00497D4A" w:rsidRDefault="002C3086" w:rsidP="00B47510">
                                <w:pPr>
                                  <w:jc w:val="center"/>
                                  <w:rPr>
                                    <w:rFonts w:ascii="Arial" w:hAnsi="Arial" w:cs="Arial"/>
                                    <w:color w:val="808080" w:themeColor="background1" w:themeShade="80"/>
                                  </w:rPr>
                                </w:pPr>
                                <w:r w:rsidRPr="00497D4A">
                                  <w:rPr>
                                    <w:rFonts w:ascii="Arial" w:hAnsi="Arial" w:cs="Arial"/>
                                    <w:color w:val="808080" w:themeColor="background1" w:themeShade="80"/>
                                  </w:rPr>
                                  <w:t>Fones (51) 36498286 e (51) 36498285</w:t>
                                </w:r>
                              </w:p>
                              <w:bookmarkEnd w:id="1"/>
                              <w:bookmarkEnd w:id="2"/>
                              <w:bookmarkEnd w:id="3"/>
                              <w:bookmarkEnd w:id="4"/>
                              <w:bookmarkEnd w:id="5"/>
                              <w:bookmarkEnd w:id="6"/>
                              <w:p w:rsidR="002C3086" w:rsidRDefault="002C3086" w:rsidP="00CB106A">
                                <w:pPr>
                                  <w:spacing w:before="1"/>
                                  <w:jc w:val="center"/>
                                  <w:rPr>
                                    <w:rFonts w:ascii="Arial"/>
                                    <w:b/>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E49160" id="_x0000_t202" coordsize="21600,21600" o:spt="202" path="m,l,21600r21600,l21600,xe">
                    <v:stroke joinstyle="miter"/>
                    <v:path gradientshapeok="t" o:connecttype="rect"/>
                  </v:shapetype>
                  <v:shape id="Text Box 7" o:spid="_x0000_s1026" type="#_x0000_t202" style="position:absolute;margin-left:53.7pt;margin-top:29.3pt;width:340.7pt;height:72.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i4erQIAAKo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" filled="f" stroked="f">
                    <v:textbox inset="0,0,0,0">
                      <w:txbxContent>
                        <w:p w:rsidR="002C3086" w:rsidRPr="00497D4A" w:rsidRDefault="002C3086" w:rsidP="00B47510">
                          <w:pPr>
                            <w:pStyle w:val="Ttulo2"/>
                            <w:jc w:val="center"/>
                            <w:rPr>
                              <w:rFonts w:ascii="Arial" w:hAnsi="Arial" w:cs="Arial"/>
                              <w:color w:val="808080" w:themeColor="background1" w:themeShade="80"/>
                              <w:sz w:val="24"/>
                              <w:szCs w:val="24"/>
                            </w:rPr>
                          </w:pPr>
                          <w:bookmarkStart w:id="7" w:name="_Hlk136599230"/>
                          <w:bookmarkStart w:id="8" w:name="_Hlk136599231"/>
                          <w:bookmarkStart w:id="9" w:name="_Hlk136599232"/>
                          <w:bookmarkStart w:id="10" w:name="_Hlk136599233"/>
                          <w:bookmarkStart w:id="11" w:name="_Hlk136599234"/>
                          <w:bookmarkStart w:id="12" w:name="_Hlk136599235"/>
                          <w:r w:rsidRPr="00497D4A">
                            <w:rPr>
                              <w:rFonts w:ascii="Arial" w:hAnsi="Arial" w:cs="Arial"/>
                              <w:color w:val="808080" w:themeColor="background1" w:themeShade="80"/>
                              <w:sz w:val="24"/>
                              <w:szCs w:val="24"/>
                            </w:rPr>
                            <w:t>ESTADO DO RIO GRANDE DO SUL</w:t>
                          </w:r>
                        </w:p>
                        <w:p w:rsidR="002C3086" w:rsidRPr="00497D4A" w:rsidRDefault="002C3086" w:rsidP="00B47510">
                          <w:pPr>
                            <w:pStyle w:val="Ttulo2"/>
                            <w:jc w:val="center"/>
                            <w:rPr>
                              <w:rFonts w:ascii="Arial" w:hAnsi="Arial" w:cs="Arial"/>
                              <w:color w:val="808080" w:themeColor="background1" w:themeShade="80"/>
                              <w:sz w:val="24"/>
                              <w:szCs w:val="24"/>
                            </w:rPr>
                          </w:pPr>
                          <w:r w:rsidRPr="00497D4A">
                            <w:rPr>
                              <w:rFonts w:ascii="Arial" w:hAnsi="Arial" w:cs="Arial"/>
                              <w:color w:val="808080" w:themeColor="background1" w:themeShade="80"/>
                              <w:sz w:val="24"/>
                              <w:szCs w:val="24"/>
                            </w:rPr>
                            <w:t>PREFEITURA MUNICIPAL DE MONTENEGRO</w:t>
                          </w:r>
                        </w:p>
                        <w:p w:rsidR="002C3086" w:rsidRPr="00497D4A" w:rsidRDefault="002C3086" w:rsidP="00B47510">
                          <w:pPr>
                            <w:jc w:val="center"/>
                            <w:rPr>
                              <w:rFonts w:ascii="Arial" w:hAnsi="Arial" w:cs="Arial"/>
                              <w:b/>
                              <w:color w:val="808080" w:themeColor="background1" w:themeShade="80"/>
                            </w:rPr>
                          </w:pPr>
                          <w:r w:rsidRPr="00497D4A">
                            <w:rPr>
                              <w:rFonts w:ascii="Arial" w:hAnsi="Arial" w:cs="Arial"/>
                              <w:b/>
                              <w:color w:val="808080" w:themeColor="background1" w:themeShade="80"/>
                            </w:rPr>
                            <w:t>Secretaria de Gestão e Planejamento</w:t>
                          </w:r>
                        </w:p>
                        <w:p w:rsidR="002C3086" w:rsidRPr="00497D4A" w:rsidRDefault="002C3086" w:rsidP="00B47510">
                          <w:pPr>
                            <w:pStyle w:val="Ttulo3"/>
                            <w:rPr>
                              <w:color w:val="808080" w:themeColor="background1" w:themeShade="80"/>
                              <w:sz w:val="16"/>
                              <w:szCs w:val="16"/>
                            </w:rPr>
                          </w:pPr>
                          <w:r w:rsidRPr="00497D4A">
                            <w:rPr>
                              <w:color w:val="808080" w:themeColor="background1" w:themeShade="80"/>
                              <w:sz w:val="16"/>
                              <w:szCs w:val="16"/>
                            </w:rPr>
                            <w:t>“Montenegro Cidade das Artes Capital do Tanino e Berço da Bergamota Montenegrina”</w:t>
                          </w:r>
                        </w:p>
                        <w:p w:rsidR="002C3086" w:rsidRPr="00497D4A" w:rsidRDefault="002C3086" w:rsidP="00B47510">
                          <w:pPr>
                            <w:jc w:val="center"/>
                            <w:rPr>
                              <w:rFonts w:ascii="Arial" w:hAnsi="Arial" w:cs="Arial"/>
                              <w:color w:val="808080" w:themeColor="background1" w:themeShade="80"/>
                            </w:rPr>
                          </w:pPr>
                          <w:r w:rsidRPr="00497D4A">
                            <w:rPr>
                              <w:rFonts w:ascii="Arial" w:hAnsi="Arial" w:cs="Arial"/>
                              <w:color w:val="808080" w:themeColor="background1" w:themeShade="80"/>
                            </w:rPr>
                            <w:t>Fones (51) 36498286 e (51) 36498285</w:t>
                          </w:r>
                        </w:p>
                        <w:bookmarkEnd w:id="7"/>
                        <w:bookmarkEnd w:id="8"/>
                        <w:bookmarkEnd w:id="9"/>
                        <w:bookmarkEnd w:id="10"/>
                        <w:bookmarkEnd w:id="11"/>
                        <w:bookmarkEnd w:id="12"/>
                        <w:p w:rsidR="002C3086" w:rsidRDefault="002C3086" w:rsidP="00CB106A">
                          <w:pPr>
                            <w:spacing w:before="1"/>
                            <w:jc w:val="center"/>
                            <w:rPr>
                              <w:rFonts w:ascii="Arial"/>
                              <w:b/>
                              <w:sz w:val="18"/>
                            </w:rPr>
                          </w:pPr>
                        </w:p>
                      </w:txbxContent>
                    </v:textbox>
                    <w10:wrap anchorx="page" anchory="page"/>
                  </v:shape>
                </w:pict>
              </mc:Fallback>
            </mc:AlternateContent>
          </w:r>
        </w:p>
      </w:tc>
    </w:tr>
  </w:tbl>
  <w:p w:rsidR="002C3086" w:rsidRDefault="002C3086">
    <w:pPr>
      <w:pStyle w:val="Corpodetexto"/>
      <w:spacing w:line="14" w:lineRule="auto"/>
    </w:pPr>
    <w:r>
      <w:rPr>
        <w:noProof/>
        <w:lang w:val="pt-BR" w:eastAsia="pt-BR"/>
      </w:rPr>
      <w:drawing>
        <wp:anchor distT="0" distB="0" distL="114300" distR="114300" simplePos="0" relativeHeight="251668480" behindDoc="1" locked="0" layoutInCell="1" allowOverlap="1" wp14:editId="2AC00592">
          <wp:simplePos x="0" y="0"/>
          <wp:positionH relativeFrom="margin">
            <wp:align>left</wp:align>
          </wp:positionH>
          <wp:positionV relativeFrom="paragraph">
            <wp:posOffset>-534187</wp:posOffset>
          </wp:positionV>
          <wp:extent cx="1110521" cy="930436"/>
          <wp:effectExtent l="0" t="0" r="0" b="3175"/>
          <wp:wrapNone/>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4779" cy="98427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846" w:type="dxa"/>
      <w:jc w:val="center"/>
      <w:tblCellMar>
        <w:left w:w="70" w:type="dxa"/>
        <w:right w:w="70" w:type="dxa"/>
      </w:tblCellMar>
      <w:tblLook w:val="0000" w:firstRow="0" w:lastRow="0" w:firstColumn="0" w:lastColumn="0" w:noHBand="0" w:noVBand="0"/>
    </w:tblPr>
    <w:tblGrid>
      <w:gridCol w:w="1447"/>
      <w:gridCol w:w="7399"/>
    </w:tblGrid>
    <w:tr w:rsidR="002C3086" w:rsidTr="002C3086">
      <w:trPr>
        <w:trHeight w:val="1438"/>
        <w:jc w:val="center"/>
      </w:trPr>
      <w:tc>
        <w:tcPr>
          <w:tcW w:w="1447" w:type="dxa"/>
        </w:tcPr>
        <w:p w:rsidR="002C3086" w:rsidRDefault="002C3086" w:rsidP="00384B0E">
          <w:pPr>
            <w:pStyle w:val="Cabealho"/>
          </w:pPr>
        </w:p>
      </w:tc>
      <w:tc>
        <w:tcPr>
          <w:tcW w:w="7399" w:type="dxa"/>
        </w:tcPr>
        <w:p w:rsidR="002C3086" w:rsidRDefault="002C3086" w:rsidP="00384B0E">
          <w:r>
            <w:rPr>
              <w:noProof/>
              <w:lang w:val="pt-BR" w:eastAsia="pt-BR"/>
            </w:rPr>
            <mc:AlternateContent>
              <mc:Choice Requires="wps">
                <w:drawing>
                  <wp:anchor distT="0" distB="0" distL="114300" distR="114300" simplePos="0" relativeHeight="251670528" behindDoc="1" locked="0" layoutInCell="1" allowOverlap="1" wp14:anchorId="7478C1CB" wp14:editId="57AF8FC4">
                    <wp:simplePos x="0" y="0"/>
                    <wp:positionH relativeFrom="page">
                      <wp:posOffset>681839</wp:posOffset>
                    </wp:positionH>
                    <wp:positionV relativeFrom="page">
                      <wp:posOffset>372119</wp:posOffset>
                    </wp:positionV>
                    <wp:extent cx="4327184" cy="921224"/>
                    <wp:effectExtent l="0" t="0" r="16510" b="1270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7184" cy="92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3086" w:rsidRPr="00497D4A" w:rsidRDefault="002C3086" w:rsidP="00384B0E">
                                <w:pPr>
                                  <w:pStyle w:val="Ttulo2"/>
                                  <w:jc w:val="center"/>
                                  <w:rPr>
                                    <w:rFonts w:ascii="Arial" w:hAnsi="Arial" w:cs="Arial"/>
                                    <w:color w:val="808080" w:themeColor="background1" w:themeShade="80"/>
                                    <w:sz w:val="24"/>
                                    <w:szCs w:val="24"/>
                                  </w:rPr>
                                </w:pPr>
                                <w:r w:rsidRPr="00497D4A">
                                  <w:rPr>
                                    <w:rFonts w:ascii="Arial" w:hAnsi="Arial" w:cs="Arial"/>
                                    <w:color w:val="808080" w:themeColor="background1" w:themeShade="80"/>
                                    <w:sz w:val="24"/>
                                    <w:szCs w:val="24"/>
                                  </w:rPr>
                                  <w:t>ESTADO DO RIO GRANDE DO SUL</w:t>
                                </w:r>
                              </w:p>
                              <w:p w:rsidR="002C3086" w:rsidRPr="00497D4A" w:rsidRDefault="002C3086" w:rsidP="00384B0E">
                                <w:pPr>
                                  <w:pStyle w:val="Ttulo2"/>
                                  <w:jc w:val="center"/>
                                  <w:rPr>
                                    <w:rFonts w:ascii="Arial" w:hAnsi="Arial" w:cs="Arial"/>
                                    <w:color w:val="808080" w:themeColor="background1" w:themeShade="80"/>
                                    <w:sz w:val="24"/>
                                    <w:szCs w:val="24"/>
                                  </w:rPr>
                                </w:pPr>
                                <w:r w:rsidRPr="00497D4A">
                                  <w:rPr>
                                    <w:rFonts w:ascii="Arial" w:hAnsi="Arial" w:cs="Arial"/>
                                    <w:color w:val="808080" w:themeColor="background1" w:themeShade="80"/>
                                    <w:sz w:val="24"/>
                                    <w:szCs w:val="24"/>
                                  </w:rPr>
                                  <w:t>PREFEITURA MUNICIPAL DE MONTENEGRO</w:t>
                                </w:r>
                              </w:p>
                              <w:p w:rsidR="002C3086" w:rsidRPr="00497D4A" w:rsidRDefault="002C3086" w:rsidP="00384B0E">
                                <w:pPr>
                                  <w:jc w:val="center"/>
                                  <w:rPr>
                                    <w:rFonts w:ascii="Arial" w:hAnsi="Arial" w:cs="Arial"/>
                                    <w:b/>
                                    <w:color w:val="808080" w:themeColor="background1" w:themeShade="80"/>
                                  </w:rPr>
                                </w:pPr>
                                <w:r w:rsidRPr="00497D4A">
                                  <w:rPr>
                                    <w:rFonts w:ascii="Arial" w:hAnsi="Arial" w:cs="Arial"/>
                                    <w:b/>
                                    <w:color w:val="808080" w:themeColor="background1" w:themeShade="80"/>
                                  </w:rPr>
                                  <w:t>Secretaria de Gestão e Planejamento</w:t>
                                </w:r>
                              </w:p>
                              <w:p w:rsidR="002C3086" w:rsidRPr="00497D4A" w:rsidRDefault="002C3086" w:rsidP="00384B0E">
                                <w:pPr>
                                  <w:pStyle w:val="Ttulo3"/>
                                  <w:rPr>
                                    <w:color w:val="808080" w:themeColor="background1" w:themeShade="80"/>
                                    <w:sz w:val="16"/>
                                    <w:szCs w:val="16"/>
                                  </w:rPr>
                                </w:pPr>
                                <w:r w:rsidRPr="00497D4A">
                                  <w:rPr>
                                    <w:color w:val="808080" w:themeColor="background1" w:themeShade="80"/>
                                    <w:sz w:val="16"/>
                                    <w:szCs w:val="16"/>
                                  </w:rPr>
                                  <w:t>“Montenegro Cidade das Artes Capital do Tanino e Berço da Bergamota Montenegrina”</w:t>
                                </w:r>
                              </w:p>
                              <w:p w:rsidR="002C3086" w:rsidRPr="00497D4A" w:rsidRDefault="002C3086" w:rsidP="00384B0E">
                                <w:pPr>
                                  <w:jc w:val="center"/>
                                  <w:rPr>
                                    <w:rFonts w:ascii="Arial" w:hAnsi="Arial" w:cs="Arial"/>
                                    <w:color w:val="808080" w:themeColor="background1" w:themeShade="80"/>
                                  </w:rPr>
                                </w:pPr>
                                <w:r w:rsidRPr="00497D4A">
                                  <w:rPr>
                                    <w:rFonts w:ascii="Arial" w:hAnsi="Arial" w:cs="Arial"/>
                                    <w:color w:val="808080" w:themeColor="background1" w:themeShade="80"/>
                                  </w:rPr>
                                  <w:t>Fones (51) 36498286 e (51) 36498285</w:t>
                                </w:r>
                              </w:p>
                              <w:p w:rsidR="002C3086" w:rsidRDefault="002C3086" w:rsidP="00384B0E">
                                <w:pPr>
                                  <w:spacing w:before="1"/>
                                  <w:jc w:val="center"/>
                                  <w:rPr>
                                    <w:rFonts w:ascii="Arial"/>
                                    <w:b/>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78C1CB" id="_x0000_t202" coordsize="21600,21600" o:spt="202" path="m,l,21600r21600,l21600,xe">
                    <v:stroke joinstyle="miter"/>
                    <v:path gradientshapeok="t" o:connecttype="rect"/>
                  </v:shapetype>
                  <v:shape id="_x0000_s1027" type="#_x0000_t202" style="position:absolute;margin-left:53.7pt;margin-top:29.3pt;width:340.7pt;height:72.5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" filled="f" stroked="f">
                    <v:textbox inset="0,0,0,0">
                      <w:txbxContent>
                        <w:p w:rsidR="002C3086" w:rsidRPr="00497D4A" w:rsidRDefault="002C3086" w:rsidP="00384B0E">
                          <w:pPr>
                            <w:pStyle w:val="Ttulo2"/>
                            <w:jc w:val="center"/>
                            <w:rPr>
                              <w:rFonts w:ascii="Arial" w:hAnsi="Arial" w:cs="Arial"/>
                              <w:color w:val="808080" w:themeColor="background1" w:themeShade="80"/>
                              <w:sz w:val="24"/>
                              <w:szCs w:val="24"/>
                            </w:rPr>
                          </w:pPr>
                          <w:r w:rsidRPr="00497D4A">
                            <w:rPr>
                              <w:rFonts w:ascii="Arial" w:hAnsi="Arial" w:cs="Arial"/>
                              <w:color w:val="808080" w:themeColor="background1" w:themeShade="80"/>
                              <w:sz w:val="24"/>
                              <w:szCs w:val="24"/>
                            </w:rPr>
                            <w:t>ESTADO DO RIO GRANDE DO SUL</w:t>
                          </w:r>
                        </w:p>
                        <w:p w:rsidR="002C3086" w:rsidRPr="00497D4A" w:rsidRDefault="002C3086" w:rsidP="00384B0E">
                          <w:pPr>
                            <w:pStyle w:val="Ttulo2"/>
                            <w:jc w:val="center"/>
                            <w:rPr>
                              <w:rFonts w:ascii="Arial" w:hAnsi="Arial" w:cs="Arial"/>
                              <w:color w:val="808080" w:themeColor="background1" w:themeShade="80"/>
                              <w:sz w:val="24"/>
                              <w:szCs w:val="24"/>
                            </w:rPr>
                          </w:pPr>
                          <w:r w:rsidRPr="00497D4A">
                            <w:rPr>
                              <w:rFonts w:ascii="Arial" w:hAnsi="Arial" w:cs="Arial"/>
                              <w:color w:val="808080" w:themeColor="background1" w:themeShade="80"/>
                              <w:sz w:val="24"/>
                              <w:szCs w:val="24"/>
                            </w:rPr>
                            <w:t>PREFEITURA MUNICIPAL DE MONTENEGRO</w:t>
                          </w:r>
                        </w:p>
                        <w:p w:rsidR="002C3086" w:rsidRPr="00497D4A" w:rsidRDefault="002C3086" w:rsidP="00384B0E">
                          <w:pPr>
                            <w:jc w:val="center"/>
                            <w:rPr>
                              <w:rFonts w:ascii="Arial" w:hAnsi="Arial" w:cs="Arial"/>
                              <w:b/>
                              <w:color w:val="808080" w:themeColor="background1" w:themeShade="80"/>
                            </w:rPr>
                          </w:pPr>
                          <w:r w:rsidRPr="00497D4A">
                            <w:rPr>
                              <w:rFonts w:ascii="Arial" w:hAnsi="Arial" w:cs="Arial"/>
                              <w:b/>
                              <w:color w:val="808080" w:themeColor="background1" w:themeShade="80"/>
                            </w:rPr>
                            <w:t>Secretaria de Gestão e Planejamento</w:t>
                          </w:r>
                        </w:p>
                        <w:p w:rsidR="002C3086" w:rsidRPr="00497D4A" w:rsidRDefault="002C3086" w:rsidP="00384B0E">
                          <w:pPr>
                            <w:pStyle w:val="Ttulo3"/>
                            <w:rPr>
                              <w:color w:val="808080" w:themeColor="background1" w:themeShade="80"/>
                              <w:sz w:val="16"/>
                              <w:szCs w:val="16"/>
                            </w:rPr>
                          </w:pPr>
                          <w:r w:rsidRPr="00497D4A">
                            <w:rPr>
                              <w:color w:val="808080" w:themeColor="background1" w:themeShade="80"/>
                              <w:sz w:val="16"/>
                              <w:szCs w:val="16"/>
                            </w:rPr>
                            <w:t>“Montenegro Cidade das Artes Capital do Tanino e Berço da Bergamota Montenegrina”</w:t>
                          </w:r>
                        </w:p>
                        <w:p w:rsidR="002C3086" w:rsidRPr="00497D4A" w:rsidRDefault="002C3086" w:rsidP="00384B0E">
                          <w:pPr>
                            <w:jc w:val="center"/>
                            <w:rPr>
                              <w:rFonts w:ascii="Arial" w:hAnsi="Arial" w:cs="Arial"/>
                              <w:color w:val="808080" w:themeColor="background1" w:themeShade="80"/>
                            </w:rPr>
                          </w:pPr>
                          <w:r w:rsidRPr="00497D4A">
                            <w:rPr>
                              <w:rFonts w:ascii="Arial" w:hAnsi="Arial" w:cs="Arial"/>
                              <w:color w:val="808080" w:themeColor="background1" w:themeShade="80"/>
                            </w:rPr>
                            <w:t>Fones (51) 36498286 e (51) 36498285</w:t>
                          </w:r>
                        </w:p>
                        <w:p w:rsidR="002C3086" w:rsidRDefault="002C3086" w:rsidP="00384B0E">
                          <w:pPr>
                            <w:spacing w:before="1"/>
                            <w:jc w:val="center"/>
                            <w:rPr>
                              <w:rFonts w:ascii="Arial"/>
                              <w:b/>
                              <w:sz w:val="18"/>
                            </w:rPr>
                          </w:pPr>
                        </w:p>
                      </w:txbxContent>
                    </v:textbox>
                    <w10:wrap anchorx="page" anchory="page"/>
                  </v:shape>
                </w:pict>
              </mc:Fallback>
            </mc:AlternateContent>
          </w:r>
        </w:p>
      </w:tc>
    </w:tr>
  </w:tbl>
  <w:p w:rsidR="002C3086" w:rsidRDefault="002C3086" w:rsidP="00384B0E">
    <w:pPr>
      <w:pStyle w:val="Corpodetexto"/>
      <w:spacing w:line="14" w:lineRule="auto"/>
    </w:pPr>
    <w:r>
      <w:rPr>
        <w:noProof/>
        <w:lang w:val="pt-BR" w:eastAsia="pt-BR"/>
      </w:rPr>
      <w:drawing>
        <wp:anchor distT="0" distB="0" distL="114300" distR="114300" simplePos="0" relativeHeight="251671552" behindDoc="1" locked="0" layoutInCell="1" allowOverlap="1" wp14:anchorId="052B43B9" wp14:editId="67D1CACD">
          <wp:simplePos x="0" y="0"/>
          <wp:positionH relativeFrom="margin">
            <wp:align>left</wp:align>
          </wp:positionH>
          <wp:positionV relativeFrom="paragraph">
            <wp:posOffset>-534187</wp:posOffset>
          </wp:positionV>
          <wp:extent cx="1110521" cy="930436"/>
          <wp:effectExtent l="0" t="0" r="0" b="317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4779" cy="98427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C3086" w:rsidRPr="00BD6AFE" w:rsidRDefault="002C3086">
    <w:pPr>
      <w:pStyle w:val="Corpodetexto"/>
      <w:spacing w:line="14" w:lineRule="auto"/>
      <w:rPr>
        <w:lang w:val="pt-B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086" w:rsidRDefault="002C3086">
    <w:pPr>
      <w:pStyle w:val="Cabealho"/>
    </w:pPr>
  </w:p>
  <w:tbl>
    <w:tblPr>
      <w:tblW w:w="8846" w:type="dxa"/>
      <w:jc w:val="center"/>
      <w:tblCellMar>
        <w:left w:w="70" w:type="dxa"/>
        <w:right w:w="70" w:type="dxa"/>
      </w:tblCellMar>
      <w:tblLook w:val="0000" w:firstRow="0" w:lastRow="0" w:firstColumn="0" w:lastColumn="0" w:noHBand="0" w:noVBand="0"/>
    </w:tblPr>
    <w:tblGrid>
      <w:gridCol w:w="1447"/>
      <w:gridCol w:w="7399"/>
    </w:tblGrid>
    <w:tr w:rsidR="008E5BD6" w:rsidTr="00C5205E">
      <w:trPr>
        <w:trHeight w:val="1438"/>
        <w:jc w:val="center"/>
      </w:trPr>
      <w:tc>
        <w:tcPr>
          <w:tcW w:w="1447" w:type="dxa"/>
        </w:tcPr>
        <w:p w:rsidR="008E5BD6" w:rsidRDefault="008E5BD6" w:rsidP="008E5BD6">
          <w:pPr>
            <w:pStyle w:val="Cabealho"/>
          </w:pPr>
        </w:p>
      </w:tc>
      <w:tc>
        <w:tcPr>
          <w:tcW w:w="7399" w:type="dxa"/>
        </w:tcPr>
        <w:p w:rsidR="008E5BD6" w:rsidRDefault="008E5BD6" w:rsidP="008E5BD6">
          <w:r>
            <w:rPr>
              <w:noProof/>
              <w:lang w:val="pt-BR" w:eastAsia="pt-BR"/>
            </w:rPr>
            <mc:AlternateContent>
              <mc:Choice Requires="wps">
                <w:drawing>
                  <wp:anchor distT="0" distB="0" distL="114300" distR="114300" simplePos="0" relativeHeight="251673600" behindDoc="1" locked="0" layoutInCell="1" allowOverlap="1" wp14:anchorId="0B81DF91" wp14:editId="106A7247">
                    <wp:simplePos x="0" y="0"/>
                    <wp:positionH relativeFrom="page">
                      <wp:posOffset>681839</wp:posOffset>
                    </wp:positionH>
                    <wp:positionV relativeFrom="page">
                      <wp:posOffset>372119</wp:posOffset>
                    </wp:positionV>
                    <wp:extent cx="4327184" cy="921224"/>
                    <wp:effectExtent l="0" t="0" r="16510" b="1270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7184" cy="92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5BD6" w:rsidRPr="00497D4A" w:rsidRDefault="008E5BD6" w:rsidP="008E5BD6">
                                <w:pPr>
                                  <w:pStyle w:val="Ttulo2"/>
                                  <w:jc w:val="center"/>
                                  <w:rPr>
                                    <w:rFonts w:ascii="Arial" w:hAnsi="Arial" w:cs="Arial"/>
                                    <w:color w:val="808080" w:themeColor="background1" w:themeShade="80"/>
                                    <w:sz w:val="24"/>
                                    <w:szCs w:val="24"/>
                                  </w:rPr>
                                </w:pPr>
                                <w:r w:rsidRPr="00497D4A">
                                  <w:rPr>
                                    <w:rFonts w:ascii="Arial" w:hAnsi="Arial" w:cs="Arial"/>
                                    <w:color w:val="808080" w:themeColor="background1" w:themeShade="80"/>
                                    <w:sz w:val="24"/>
                                    <w:szCs w:val="24"/>
                                  </w:rPr>
                                  <w:t>ESTADO DO RIO GRANDE DO SUL</w:t>
                                </w:r>
                              </w:p>
                              <w:p w:rsidR="008E5BD6" w:rsidRPr="00497D4A" w:rsidRDefault="008E5BD6" w:rsidP="008E5BD6">
                                <w:pPr>
                                  <w:pStyle w:val="Ttulo2"/>
                                  <w:jc w:val="center"/>
                                  <w:rPr>
                                    <w:rFonts w:ascii="Arial" w:hAnsi="Arial" w:cs="Arial"/>
                                    <w:color w:val="808080" w:themeColor="background1" w:themeShade="80"/>
                                    <w:sz w:val="24"/>
                                    <w:szCs w:val="24"/>
                                  </w:rPr>
                                </w:pPr>
                                <w:r w:rsidRPr="00497D4A">
                                  <w:rPr>
                                    <w:rFonts w:ascii="Arial" w:hAnsi="Arial" w:cs="Arial"/>
                                    <w:color w:val="808080" w:themeColor="background1" w:themeShade="80"/>
                                    <w:sz w:val="24"/>
                                    <w:szCs w:val="24"/>
                                  </w:rPr>
                                  <w:t>PREFEITURA MUNICIPAL DE MONTENEGRO</w:t>
                                </w:r>
                              </w:p>
                              <w:p w:rsidR="008E5BD6" w:rsidRPr="00497D4A" w:rsidRDefault="008E5BD6" w:rsidP="008E5BD6">
                                <w:pPr>
                                  <w:jc w:val="center"/>
                                  <w:rPr>
                                    <w:rFonts w:ascii="Arial" w:hAnsi="Arial" w:cs="Arial"/>
                                    <w:b/>
                                    <w:color w:val="808080" w:themeColor="background1" w:themeShade="80"/>
                                  </w:rPr>
                                </w:pPr>
                                <w:r w:rsidRPr="00497D4A">
                                  <w:rPr>
                                    <w:rFonts w:ascii="Arial" w:hAnsi="Arial" w:cs="Arial"/>
                                    <w:b/>
                                    <w:color w:val="808080" w:themeColor="background1" w:themeShade="80"/>
                                  </w:rPr>
                                  <w:t>Secretaria de Gestão e Planejamento</w:t>
                                </w:r>
                              </w:p>
                              <w:p w:rsidR="008E5BD6" w:rsidRPr="00497D4A" w:rsidRDefault="008E5BD6" w:rsidP="008E5BD6">
                                <w:pPr>
                                  <w:pStyle w:val="Ttulo3"/>
                                  <w:rPr>
                                    <w:color w:val="808080" w:themeColor="background1" w:themeShade="80"/>
                                    <w:sz w:val="16"/>
                                    <w:szCs w:val="16"/>
                                  </w:rPr>
                                </w:pPr>
                                <w:r w:rsidRPr="00497D4A">
                                  <w:rPr>
                                    <w:color w:val="808080" w:themeColor="background1" w:themeShade="80"/>
                                    <w:sz w:val="16"/>
                                    <w:szCs w:val="16"/>
                                  </w:rPr>
                                  <w:t>“Montenegro Cidade das Artes Capital do Tanino e Berço da Bergamota Montenegrina”</w:t>
                                </w:r>
                              </w:p>
                              <w:p w:rsidR="008E5BD6" w:rsidRPr="00497D4A" w:rsidRDefault="008E5BD6" w:rsidP="008E5BD6">
                                <w:pPr>
                                  <w:jc w:val="center"/>
                                  <w:rPr>
                                    <w:rFonts w:ascii="Arial" w:hAnsi="Arial" w:cs="Arial"/>
                                    <w:color w:val="808080" w:themeColor="background1" w:themeShade="80"/>
                                  </w:rPr>
                                </w:pPr>
                                <w:r w:rsidRPr="00497D4A">
                                  <w:rPr>
                                    <w:rFonts w:ascii="Arial" w:hAnsi="Arial" w:cs="Arial"/>
                                    <w:color w:val="808080" w:themeColor="background1" w:themeShade="80"/>
                                  </w:rPr>
                                  <w:t>Fones (51) 36498286 e (51) 36498285</w:t>
                                </w:r>
                              </w:p>
                              <w:p w:rsidR="008E5BD6" w:rsidRDefault="008E5BD6" w:rsidP="008E5BD6">
                                <w:pPr>
                                  <w:spacing w:before="1"/>
                                  <w:jc w:val="center"/>
                                  <w:rPr>
                                    <w:rFonts w:ascii="Arial"/>
                                    <w:b/>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81DF91" id="_x0000_t202" coordsize="21600,21600" o:spt="202" path="m,l,21600r21600,l21600,xe">
                    <v:stroke joinstyle="miter"/>
                    <v:path gradientshapeok="t" o:connecttype="rect"/>
                  </v:shapetype>
                  <v:shape id="_x0000_s1028" type="#_x0000_t202" style="position:absolute;margin-left:53.7pt;margin-top:29.3pt;width:340.7pt;height:72.5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qy2sAIAALA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" filled="f" stroked="f">
                    <v:textbox inset="0,0,0,0">
                      <w:txbxContent>
                        <w:p w:rsidR="008E5BD6" w:rsidRPr="00497D4A" w:rsidRDefault="008E5BD6" w:rsidP="008E5BD6">
                          <w:pPr>
                            <w:pStyle w:val="Ttulo2"/>
                            <w:jc w:val="center"/>
                            <w:rPr>
                              <w:rFonts w:ascii="Arial" w:hAnsi="Arial" w:cs="Arial"/>
                              <w:color w:val="808080" w:themeColor="background1" w:themeShade="80"/>
                              <w:sz w:val="24"/>
                              <w:szCs w:val="24"/>
                            </w:rPr>
                          </w:pPr>
                          <w:r w:rsidRPr="00497D4A">
                            <w:rPr>
                              <w:rFonts w:ascii="Arial" w:hAnsi="Arial" w:cs="Arial"/>
                              <w:color w:val="808080" w:themeColor="background1" w:themeShade="80"/>
                              <w:sz w:val="24"/>
                              <w:szCs w:val="24"/>
                            </w:rPr>
                            <w:t>ESTADO DO RIO GRANDE DO SUL</w:t>
                          </w:r>
                        </w:p>
                        <w:p w:rsidR="008E5BD6" w:rsidRPr="00497D4A" w:rsidRDefault="008E5BD6" w:rsidP="008E5BD6">
                          <w:pPr>
                            <w:pStyle w:val="Ttulo2"/>
                            <w:jc w:val="center"/>
                            <w:rPr>
                              <w:rFonts w:ascii="Arial" w:hAnsi="Arial" w:cs="Arial"/>
                              <w:color w:val="808080" w:themeColor="background1" w:themeShade="80"/>
                              <w:sz w:val="24"/>
                              <w:szCs w:val="24"/>
                            </w:rPr>
                          </w:pPr>
                          <w:r w:rsidRPr="00497D4A">
                            <w:rPr>
                              <w:rFonts w:ascii="Arial" w:hAnsi="Arial" w:cs="Arial"/>
                              <w:color w:val="808080" w:themeColor="background1" w:themeShade="80"/>
                              <w:sz w:val="24"/>
                              <w:szCs w:val="24"/>
                            </w:rPr>
                            <w:t>PREFEITURA MUNICIPAL DE MONTENEGRO</w:t>
                          </w:r>
                        </w:p>
                        <w:p w:rsidR="008E5BD6" w:rsidRPr="00497D4A" w:rsidRDefault="008E5BD6" w:rsidP="008E5BD6">
                          <w:pPr>
                            <w:jc w:val="center"/>
                            <w:rPr>
                              <w:rFonts w:ascii="Arial" w:hAnsi="Arial" w:cs="Arial"/>
                              <w:b/>
                              <w:color w:val="808080" w:themeColor="background1" w:themeShade="80"/>
                            </w:rPr>
                          </w:pPr>
                          <w:r w:rsidRPr="00497D4A">
                            <w:rPr>
                              <w:rFonts w:ascii="Arial" w:hAnsi="Arial" w:cs="Arial"/>
                              <w:b/>
                              <w:color w:val="808080" w:themeColor="background1" w:themeShade="80"/>
                            </w:rPr>
                            <w:t>Secretaria de Gestão e Planejamento</w:t>
                          </w:r>
                        </w:p>
                        <w:p w:rsidR="008E5BD6" w:rsidRPr="00497D4A" w:rsidRDefault="008E5BD6" w:rsidP="008E5BD6">
                          <w:pPr>
                            <w:pStyle w:val="Ttulo3"/>
                            <w:rPr>
                              <w:color w:val="808080" w:themeColor="background1" w:themeShade="80"/>
                              <w:sz w:val="16"/>
                              <w:szCs w:val="16"/>
                            </w:rPr>
                          </w:pPr>
                          <w:r w:rsidRPr="00497D4A">
                            <w:rPr>
                              <w:color w:val="808080" w:themeColor="background1" w:themeShade="80"/>
                              <w:sz w:val="16"/>
                              <w:szCs w:val="16"/>
                            </w:rPr>
                            <w:t>“Montenegro Cidade das Artes Capital do Tanino e Berço da Bergamota Montenegrina”</w:t>
                          </w:r>
                        </w:p>
                        <w:p w:rsidR="008E5BD6" w:rsidRPr="00497D4A" w:rsidRDefault="008E5BD6" w:rsidP="008E5BD6">
                          <w:pPr>
                            <w:jc w:val="center"/>
                            <w:rPr>
                              <w:rFonts w:ascii="Arial" w:hAnsi="Arial" w:cs="Arial"/>
                              <w:color w:val="808080" w:themeColor="background1" w:themeShade="80"/>
                            </w:rPr>
                          </w:pPr>
                          <w:r w:rsidRPr="00497D4A">
                            <w:rPr>
                              <w:rFonts w:ascii="Arial" w:hAnsi="Arial" w:cs="Arial"/>
                              <w:color w:val="808080" w:themeColor="background1" w:themeShade="80"/>
                            </w:rPr>
                            <w:t>Fones (51) 36498286 e (51) 36498285</w:t>
                          </w:r>
                        </w:p>
                        <w:p w:rsidR="008E5BD6" w:rsidRDefault="008E5BD6" w:rsidP="008E5BD6">
                          <w:pPr>
                            <w:spacing w:before="1"/>
                            <w:jc w:val="center"/>
                            <w:rPr>
                              <w:rFonts w:ascii="Arial"/>
                              <w:b/>
                              <w:sz w:val="18"/>
                            </w:rPr>
                          </w:pPr>
                        </w:p>
                      </w:txbxContent>
                    </v:textbox>
                    <w10:wrap anchorx="page" anchory="page"/>
                  </v:shape>
                </w:pict>
              </mc:Fallback>
            </mc:AlternateContent>
          </w:r>
        </w:p>
      </w:tc>
    </w:tr>
  </w:tbl>
  <w:p w:rsidR="008E5BD6" w:rsidRDefault="008E5BD6" w:rsidP="008E5BD6">
    <w:pPr>
      <w:pStyle w:val="Corpodetexto"/>
      <w:spacing w:line="14" w:lineRule="auto"/>
    </w:pPr>
    <w:r>
      <w:rPr>
        <w:noProof/>
        <w:lang w:val="pt-BR" w:eastAsia="pt-BR"/>
      </w:rPr>
      <w:drawing>
        <wp:anchor distT="0" distB="0" distL="114300" distR="114300" simplePos="0" relativeHeight="251674624" behindDoc="1" locked="0" layoutInCell="1" allowOverlap="1" wp14:anchorId="5EAED4E6" wp14:editId="742A63DA">
          <wp:simplePos x="0" y="0"/>
          <wp:positionH relativeFrom="margin">
            <wp:align>left</wp:align>
          </wp:positionH>
          <wp:positionV relativeFrom="paragraph">
            <wp:posOffset>-534187</wp:posOffset>
          </wp:positionV>
          <wp:extent cx="1110521" cy="930436"/>
          <wp:effectExtent l="0" t="0" r="0" b="3175"/>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4779" cy="98427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C3086" w:rsidRDefault="002C3086" w:rsidP="0085543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86B01"/>
    <w:multiLevelType w:val="hybridMultilevel"/>
    <w:tmpl w:val="CA34AE7C"/>
    <w:lvl w:ilvl="0" w:tplc="7C1A8B98">
      <w:start w:val="1"/>
      <w:numFmt w:val="lowerLetter"/>
      <w:lvlText w:val="%1)"/>
      <w:lvlJc w:val="left"/>
      <w:pPr>
        <w:ind w:left="667" w:hanging="449"/>
      </w:pPr>
      <w:rPr>
        <w:rFonts w:ascii="Tahoma" w:eastAsia="Tahoma" w:hAnsi="Tahoma" w:cs="Tahoma" w:hint="default"/>
        <w:b/>
        <w:bCs/>
        <w:w w:val="111"/>
        <w:sz w:val="20"/>
        <w:szCs w:val="20"/>
        <w:lang w:val="pt-PT" w:eastAsia="en-US" w:bidi="ar-SA"/>
      </w:rPr>
    </w:lvl>
    <w:lvl w:ilvl="1" w:tplc="CACA3D80">
      <w:numFmt w:val="bullet"/>
      <w:lvlText w:val="•"/>
      <w:lvlJc w:val="left"/>
      <w:pPr>
        <w:ind w:left="1591" w:hanging="449"/>
      </w:pPr>
      <w:rPr>
        <w:rFonts w:hint="default"/>
        <w:lang w:val="pt-PT" w:eastAsia="en-US" w:bidi="ar-SA"/>
      </w:rPr>
    </w:lvl>
    <w:lvl w:ilvl="2" w:tplc="C1D6C14E">
      <w:numFmt w:val="bullet"/>
      <w:lvlText w:val="•"/>
      <w:lvlJc w:val="left"/>
      <w:pPr>
        <w:ind w:left="2522" w:hanging="449"/>
      </w:pPr>
      <w:rPr>
        <w:rFonts w:hint="default"/>
        <w:lang w:val="pt-PT" w:eastAsia="en-US" w:bidi="ar-SA"/>
      </w:rPr>
    </w:lvl>
    <w:lvl w:ilvl="3" w:tplc="6F14D7E6">
      <w:numFmt w:val="bullet"/>
      <w:lvlText w:val="•"/>
      <w:lvlJc w:val="left"/>
      <w:pPr>
        <w:ind w:left="3453" w:hanging="449"/>
      </w:pPr>
      <w:rPr>
        <w:rFonts w:hint="default"/>
        <w:lang w:val="pt-PT" w:eastAsia="en-US" w:bidi="ar-SA"/>
      </w:rPr>
    </w:lvl>
    <w:lvl w:ilvl="4" w:tplc="49F0F15C">
      <w:numFmt w:val="bullet"/>
      <w:lvlText w:val="•"/>
      <w:lvlJc w:val="left"/>
      <w:pPr>
        <w:ind w:left="4384" w:hanging="449"/>
      </w:pPr>
      <w:rPr>
        <w:rFonts w:hint="default"/>
        <w:lang w:val="pt-PT" w:eastAsia="en-US" w:bidi="ar-SA"/>
      </w:rPr>
    </w:lvl>
    <w:lvl w:ilvl="5" w:tplc="167E6658">
      <w:numFmt w:val="bullet"/>
      <w:lvlText w:val="•"/>
      <w:lvlJc w:val="left"/>
      <w:pPr>
        <w:ind w:left="5315" w:hanging="449"/>
      </w:pPr>
      <w:rPr>
        <w:rFonts w:hint="default"/>
        <w:lang w:val="pt-PT" w:eastAsia="en-US" w:bidi="ar-SA"/>
      </w:rPr>
    </w:lvl>
    <w:lvl w:ilvl="6" w:tplc="B55891E8">
      <w:numFmt w:val="bullet"/>
      <w:lvlText w:val="•"/>
      <w:lvlJc w:val="left"/>
      <w:pPr>
        <w:ind w:left="6246" w:hanging="449"/>
      </w:pPr>
      <w:rPr>
        <w:rFonts w:hint="default"/>
        <w:lang w:val="pt-PT" w:eastAsia="en-US" w:bidi="ar-SA"/>
      </w:rPr>
    </w:lvl>
    <w:lvl w:ilvl="7" w:tplc="FF1C76EE">
      <w:numFmt w:val="bullet"/>
      <w:lvlText w:val="•"/>
      <w:lvlJc w:val="left"/>
      <w:pPr>
        <w:ind w:left="7177" w:hanging="449"/>
      </w:pPr>
      <w:rPr>
        <w:rFonts w:hint="default"/>
        <w:lang w:val="pt-PT" w:eastAsia="en-US" w:bidi="ar-SA"/>
      </w:rPr>
    </w:lvl>
    <w:lvl w:ilvl="8" w:tplc="274021FC">
      <w:numFmt w:val="bullet"/>
      <w:lvlText w:val="•"/>
      <w:lvlJc w:val="left"/>
      <w:pPr>
        <w:ind w:left="8108" w:hanging="449"/>
      </w:pPr>
      <w:rPr>
        <w:rFonts w:hint="default"/>
        <w:lang w:val="pt-PT" w:eastAsia="en-US" w:bidi="ar-SA"/>
      </w:rPr>
    </w:lvl>
  </w:abstractNum>
  <w:abstractNum w:abstractNumId="1" w15:restartNumberingAfterBreak="0">
    <w:nsid w:val="0B8926A8"/>
    <w:multiLevelType w:val="multilevel"/>
    <w:tmpl w:val="7868B974"/>
    <w:lvl w:ilvl="0">
      <w:start w:val="1"/>
      <w:numFmt w:val="decimal"/>
      <w:lvlText w:val="%1."/>
      <w:lvlJc w:val="left"/>
      <w:pPr>
        <w:ind w:left="605" w:hanging="269"/>
      </w:pPr>
      <w:rPr>
        <w:rFonts w:ascii="Tahoma" w:eastAsia="Tahoma" w:hAnsi="Tahoma" w:cs="Tahoma" w:hint="default"/>
        <w:b/>
        <w:bCs/>
        <w:w w:val="97"/>
        <w:sz w:val="20"/>
        <w:szCs w:val="20"/>
        <w:lang w:val="pt-PT" w:eastAsia="en-US" w:bidi="ar-SA"/>
      </w:rPr>
    </w:lvl>
    <w:lvl w:ilvl="1">
      <w:start w:val="1"/>
      <w:numFmt w:val="decimal"/>
      <w:lvlText w:val="%1.%2"/>
      <w:lvlJc w:val="left"/>
      <w:pPr>
        <w:ind w:left="742" w:hanging="406"/>
      </w:pPr>
      <w:rPr>
        <w:rFonts w:ascii="Tahoma" w:eastAsia="Tahoma" w:hAnsi="Tahoma" w:cs="Tahoma" w:hint="default"/>
        <w:b/>
        <w:bCs/>
        <w:w w:val="97"/>
        <w:sz w:val="20"/>
        <w:szCs w:val="20"/>
        <w:lang w:val="pt-PT" w:eastAsia="en-US" w:bidi="ar-SA"/>
      </w:rPr>
    </w:lvl>
    <w:lvl w:ilvl="2">
      <w:start w:val="1"/>
      <w:numFmt w:val="decimal"/>
      <w:lvlText w:val="%1.%2.%3"/>
      <w:lvlJc w:val="left"/>
      <w:pPr>
        <w:ind w:left="938" w:hanging="603"/>
      </w:pPr>
      <w:rPr>
        <w:rFonts w:ascii="Tahoma" w:eastAsia="Tahoma" w:hAnsi="Tahoma" w:cs="Tahoma" w:hint="default"/>
        <w:b/>
        <w:bCs/>
        <w:spacing w:val="-4"/>
        <w:w w:val="97"/>
        <w:sz w:val="20"/>
        <w:szCs w:val="20"/>
        <w:lang w:val="pt-PT" w:eastAsia="en-US" w:bidi="ar-SA"/>
      </w:rPr>
    </w:lvl>
    <w:lvl w:ilvl="3">
      <w:numFmt w:val="bullet"/>
      <w:lvlText w:val="•"/>
      <w:lvlJc w:val="left"/>
      <w:pPr>
        <w:ind w:left="940" w:hanging="603"/>
      </w:pPr>
      <w:rPr>
        <w:rFonts w:hint="default"/>
        <w:lang w:val="pt-PT" w:eastAsia="en-US" w:bidi="ar-SA"/>
      </w:rPr>
    </w:lvl>
    <w:lvl w:ilvl="4">
      <w:numFmt w:val="bullet"/>
      <w:lvlText w:val="•"/>
      <w:lvlJc w:val="left"/>
      <w:pPr>
        <w:ind w:left="2230" w:hanging="603"/>
      </w:pPr>
      <w:rPr>
        <w:rFonts w:hint="default"/>
        <w:lang w:val="pt-PT" w:eastAsia="en-US" w:bidi="ar-SA"/>
      </w:rPr>
    </w:lvl>
    <w:lvl w:ilvl="5">
      <w:numFmt w:val="bullet"/>
      <w:lvlText w:val="•"/>
      <w:lvlJc w:val="left"/>
      <w:pPr>
        <w:ind w:left="3520" w:hanging="603"/>
      </w:pPr>
      <w:rPr>
        <w:rFonts w:hint="default"/>
        <w:lang w:val="pt-PT" w:eastAsia="en-US" w:bidi="ar-SA"/>
      </w:rPr>
    </w:lvl>
    <w:lvl w:ilvl="6">
      <w:numFmt w:val="bullet"/>
      <w:lvlText w:val="•"/>
      <w:lvlJc w:val="left"/>
      <w:pPr>
        <w:ind w:left="4810" w:hanging="603"/>
      </w:pPr>
      <w:rPr>
        <w:rFonts w:hint="default"/>
        <w:lang w:val="pt-PT" w:eastAsia="en-US" w:bidi="ar-SA"/>
      </w:rPr>
    </w:lvl>
    <w:lvl w:ilvl="7">
      <w:numFmt w:val="bullet"/>
      <w:lvlText w:val="•"/>
      <w:lvlJc w:val="left"/>
      <w:pPr>
        <w:ind w:left="6100" w:hanging="603"/>
      </w:pPr>
      <w:rPr>
        <w:rFonts w:hint="default"/>
        <w:lang w:val="pt-PT" w:eastAsia="en-US" w:bidi="ar-SA"/>
      </w:rPr>
    </w:lvl>
    <w:lvl w:ilvl="8">
      <w:numFmt w:val="bullet"/>
      <w:lvlText w:val="•"/>
      <w:lvlJc w:val="left"/>
      <w:pPr>
        <w:ind w:left="7390" w:hanging="603"/>
      </w:pPr>
      <w:rPr>
        <w:rFonts w:hint="default"/>
        <w:lang w:val="pt-PT" w:eastAsia="en-US" w:bidi="ar-SA"/>
      </w:rPr>
    </w:lvl>
  </w:abstractNum>
  <w:abstractNum w:abstractNumId="2" w15:restartNumberingAfterBreak="0">
    <w:nsid w:val="15FB761E"/>
    <w:multiLevelType w:val="multilevel"/>
    <w:tmpl w:val="49B6544E"/>
    <w:lvl w:ilvl="0">
      <w:start w:val="5"/>
      <w:numFmt w:val="decimal"/>
      <w:lvlText w:val="%1"/>
      <w:lvlJc w:val="left"/>
      <w:pPr>
        <w:ind w:left="778" w:hanging="442"/>
      </w:pPr>
      <w:rPr>
        <w:rFonts w:hint="default"/>
        <w:lang w:val="pt-PT" w:eastAsia="en-US" w:bidi="ar-SA"/>
      </w:rPr>
    </w:lvl>
    <w:lvl w:ilvl="1">
      <w:start w:val="3"/>
      <w:numFmt w:val="decimal"/>
      <w:lvlText w:val="%1.%2."/>
      <w:lvlJc w:val="left"/>
      <w:pPr>
        <w:ind w:left="778" w:hanging="442"/>
      </w:pPr>
      <w:rPr>
        <w:rFonts w:ascii="Tahoma" w:eastAsia="Tahoma" w:hAnsi="Tahoma" w:cs="Tahoma" w:hint="default"/>
        <w:b/>
        <w:bCs/>
        <w:w w:val="99"/>
        <w:sz w:val="20"/>
        <w:szCs w:val="20"/>
        <w:lang w:val="pt-PT" w:eastAsia="en-US" w:bidi="ar-SA"/>
      </w:rPr>
    </w:lvl>
    <w:lvl w:ilvl="2">
      <w:numFmt w:val="bullet"/>
      <w:lvlText w:val="•"/>
      <w:lvlJc w:val="left"/>
      <w:pPr>
        <w:ind w:left="2618" w:hanging="442"/>
      </w:pPr>
      <w:rPr>
        <w:rFonts w:hint="default"/>
        <w:lang w:val="pt-PT" w:eastAsia="en-US" w:bidi="ar-SA"/>
      </w:rPr>
    </w:lvl>
    <w:lvl w:ilvl="3">
      <w:numFmt w:val="bullet"/>
      <w:lvlText w:val="•"/>
      <w:lvlJc w:val="left"/>
      <w:pPr>
        <w:ind w:left="3537" w:hanging="442"/>
      </w:pPr>
      <w:rPr>
        <w:rFonts w:hint="default"/>
        <w:lang w:val="pt-PT" w:eastAsia="en-US" w:bidi="ar-SA"/>
      </w:rPr>
    </w:lvl>
    <w:lvl w:ilvl="4">
      <w:numFmt w:val="bullet"/>
      <w:lvlText w:val="•"/>
      <w:lvlJc w:val="left"/>
      <w:pPr>
        <w:ind w:left="4456" w:hanging="442"/>
      </w:pPr>
      <w:rPr>
        <w:rFonts w:hint="default"/>
        <w:lang w:val="pt-PT" w:eastAsia="en-US" w:bidi="ar-SA"/>
      </w:rPr>
    </w:lvl>
    <w:lvl w:ilvl="5">
      <w:numFmt w:val="bullet"/>
      <w:lvlText w:val="•"/>
      <w:lvlJc w:val="left"/>
      <w:pPr>
        <w:ind w:left="5375" w:hanging="442"/>
      </w:pPr>
      <w:rPr>
        <w:rFonts w:hint="default"/>
        <w:lang w:val="pt-PT" w:eastAsia="en-US" w:bidi="ar-SA"/>
      </w:rPr>
    </w:lvl>
    <w:lvl w:ilvl="6">
      <w:numFmt w:val="bullet"/>
      <w:lvlText w:val="•"/>
      <w:lvlJc w:val="left"/>
      <w:pPr>
        <w:ind w:left="6294" w:hanging="442"/>
      </w:pPr>
      <w:rPr>
        <w:rFonts w:hint="default"/>
        <w:lang w:val="pt-PT" w:eastAsia="en-US" w:bidi="ar-SA"/>
      </w:rPr>
    </w:lvl>
    <w:lvl w:ilvl="7">
      <w:numFmt w:val="bullet"/>
      <w:lvlText w:val="•"/>
      <w:lvlJc w:val="left"/>
      <w:pPr>
        <w:ind w:left="7213" w:hanging="442"/>
      </w:pPr>
      <w:rPr>
        <w:rFonts w:hint="default"/>
        <w:lang w:val="pt-PT" w:eastAsia="en-US" w:bidi="ar-SA"/>
      </w:rPr>
    </w:lvl>
    <w:lvl w:ilvl="8">
      <w:numFmt w:val="bullet"/>
      <w:lvlText w:val="•"/>
      <w:lvlJc w:val="left"/>
      <w:pPr>
        <w:ind w:left="8132" w:hanging="442"/>
      </w:pPr>
      <w:rPr>
        <w:rFonts w:hint="default"/>
        <w:lang w:val="pt-PT" w:eastAsia="en-US" w:bidi="ar-SA"/>
      </w:rPr>
    </w:lvl>
  </w:abstractNum>
  <w:abstractNum w:abstractNumId="3" w15:restartNumberingAfterBreak="0">
    <w:nsid w:val="174F6182"/>
    <w:multiLevelType w:val="hybridMultilevel"/>
    <w:tmpl w:val="13DC2F18"/>
    <w:lvl w:ilvl="0" w:tplc="250459DC">
      <w:start w:val="1"/>
      <w:numFmt w:val="lowerLetter"/>
      <w:lvlText w:val="%1)"/>
      <w:lvlJc w:val="left"/>
      <w:pPr>
        <w:ind w:left="554" w:hanging="219"/>
      </w:pPr>
      <w:rPr>
        <w:rFonts w:ascii="Tahoma" w:eastAsia="Tahoma" w:hAnsi="Tahoma" w:cs="Tahoma" w:hint="default"/>
        <w:b/>
        <w:bCs/>
        <w:spacing w:val="1"/>
        <w:w w:val="97"/>
        <w:sz w:val="18"/>
        <w:szCs w:val="18"/>
        <w:lang w:val="pt-PT" w:eastAsia="en-US" w:bidi="ar-SA"/>
      </w:rPr>
    </w:lvl>
    <w:lvl w:ilvl="1" w:tplc="BD284B6E">
      <w:numFmt w:val="bullet"/>
      <w:lvlText w:val="•"/>
      <w:lvlJc w:val="left"/>
      <w:pPr>
        <w:ind w:left="1501" w:hanging="219"/>
      </w:pPr>
      <w:rPr>
        <w:rFonts w:hint="default"/>
        <w:lang w:val="pt-PT" w:eastAsia="en-US" w:bidi="ar-SA"/>
      </w:rPr>
    </w:lvl>
    <w:lvl w:ilvl="2" w:tplc="2B802CA6">
      <w:numFmt w:val="bullet"/>
      <w:lvlText w:val="•"/>
      <w:lvlJc w:val="left"/>
      <w:pPr>
        <w:ind w:left="2442" w:hanging="219"/>
      </w:pPr>
      <w:rPr>
        <w:rFonts w:hint="default"/>
        <w:lang w:val="pt-PT" w:eastAsia="en-US" w:bidi="ar-SA"/>
      </w:rPr>
    </w:lvl>
    <w:lvl w:ilvl="3" w:tplc="4B848F6C">
      <w:numFmt w:val="bullet"/>
      <w:lvlText w:val="•"/>
      <w:lvlJc w:val="left"/>
      <w:pPr>
        <w:ind w:left="3383" w:hanging="219"/>
      </w:pPr>
      <w:rPr>
        <w:rFonts w:hint="default"/>
        <w:lang w:val="pt-PT" w:eastAsia="en-US" w:bidi="ar-SA"/>
      </w:rPr>
    </w:lvl>
    <w:lvl w:ilvl="4" w:tplc="A3D4AE76">
      <w:numFmt w:val="bullet"/>
      <w:lvlText w:val="•"/>
      <w:lvlJc w:val="left"/>
      <w:pPr>
        <w:ind w:left="4324" w:hanging="219"/>
      </w:pPr>
      <w:rPr>
        <w:rFonts w:hint="default"/>
        <w:lang w:val="pt-PT" w:eastAsia="en-US" w:bidi="ar-SA"/>
      </w:rPr>
    </w:lvl>
    <w:lvl w:ilvl="5" w:tplc="8FCCEE78">
      <w:numFmt w:val="bullet"/>
      <w:lvlText w:val="•"/>
      <w:lvlJc w:val="left"/>
      <w:pPr>
        <w:ind w:left="5265" w:hanging="219"/>
      </w:pPr>
      <w:rPr>
        <w:rFonts w:hint="default"/>
        <w:lang w:val="pt-PT" w:eastAsia="en-US" w:bidi="ar-SA"/>
      </w:rPr>
    </w:lvl>
    <w:lvl w:ilvl="6" w:tplc="284095D6">
      <w:numFmt w:val="bullet"/>
      <w:lvlText w:val="•"/>
      <w:lvlJc w:val="left"/>
      <w:pPr>
        <w:ind w:left="6206" w:hanging="219"/>
      </w:pPr>
      <w:rPr>
        <w:rFonts w:hint="default"/>
        <w:lang w:val="pt-PT" w:eastAsia="en-US" w:bidi="ar-SA"/>
      </w:rPr>
    </w:lvl>
    <w:lvl w:ilvl="7" w:tplc="D4F8EF70">
      <w:numFmt w:val="bullet"/>
      <w:lvlText w:val="•"/>
      <w:lvlJc w:val="left"/>
      <w:pPr>
        <w:ind w:left="7147" w:hanging="219"/>
      </w:pPr>
      <w:rPr>
        <w:rFonts w:hint="default"/>
        <w:lang w:val="pt-PT" w:eastAsia="en-US" w:bidi="ar-SA"/>
      </w:rPr>
    </w:lvl>
    <w:lvl w:ilvl="8" w:tplc="37D8C1A0">
      <w:numFmt w:val="bullet"/>
      <w:lvlText w:val="•"/>
      <w:lvlJc w:val="left"/>
      <w:pPr>
        <w:ind w:left="8088" w:hanging="219"/>
      </w:pPr>
      <w:rPr>
        <w:rFonts w:hint="default"/>
        <w:lang w:val="pt-PT" w:eastAsia="en-US" w:bidi="ar-SA"/>
      </w:rPr>
    </w:lvl>
  </w:abstractNum>
  <w:abstractNum w:abstractNumId="4" w15:restartNumberingAfterBreak="0">
    <w:nsid w:val="1BC34C7A"/>
    <w:multiLevelType w:val="hybridMultilevel"/>
    <w:tmpl w:val="60C4D240"/>
    <w:lvl w:ilvl="0" w:tplc="5750F51C">
      <w:start w:val="1"/>
      <w:numFmt w:val="lowerLetter"/>
      <w:lvlText w:val="%1)"/>
      <w:lvlJc w:val="left"/>
      <w:pPr>
        <w:ind w:left="336" w:hanging="298"/>
      </w:pPr>
      <w:rPr>
        <w:rFonts w:ascii="Tahoma" w:eastAsia="Tahoma" w:hAnsi="Tahoma" w:cs="Tahoma" w:hint="default"/>
        <w:b/>
        <w:bCs/>
        <w:spacing w:val="0"/>
        <w:w w:val="97"/>
        <w:sz w:val="20"/>
        <w:szCs w:val="20"/>
        <w:lang w:val="pt-PT" w:eastAsia="en-US" w:bidi="ar-SA"/>
      </w:rPr>
    </w:lvl>
    <w:lvl w:ilvl="1" w:tplc="C094622C">
      <w:numFmt w:val="bullet"/>
      <w:lvlText w:val="•"/>
      <w:lvlJc w:val="left"/>
      <w:pPr>
        <w:ind w:left="1303" w:hanging="298"/>
      </w:pPr>
      <w:rPr>
        <w:rFonts w:hint="default"/>
        <w:lang w:val="pt-PT" w:eastAsia="en-US" w:bidi="ar-SA"/>
      </w:rPr>
    </w:lvl>
    <w:lvl w:ilvl="2" w:tplc="BB983306">
      <w:numFmt w:val="bullet"/>
      <w:lvlText w:val="•"/>
      <w:lvlJc w:val="left"/>
      <w:pPr>
        <w:ind w:left="2266" w:hanging="298"/>
      </w:pPr>
      <w:rPr>
        <w:rFonts w:hint="default"/>
        <w:lang w:val="pt-PT" w:eastAsia="en-US" w:bidi="ar-SA"/>
      </w:rPr>
    </w:lvl>
    <w:lvl w:ilvl="3" w:tplc="C85C090A">
      <w:numFmt w:val="bullet"/>
      <w:lvlText w:val="•"/>
      <w:lvlJc w:val="left"/>
      <w:pPr>
        <w:ind w:left="3229" w:hanging="298"/>
      </w:pPr>
      <w:rPr>
        <w:rFonts w:hint="default"/>
        <w:lang w:val="pt-PT" w:eastAsia="en-US" w:bidi="ar-SA"/>
      </w:rPr>
    </w:lvl>
    <w:lvl w:ilvl="4" w:tplc="0BA40A94">
      <w:numFmt w:val="bullet"/>
      <w:lvlText w:val="•"/>
      <w:lvlJc w:val="left"/>
      <w:pPr>
        <w:ind w:left="4192" w:hanging="298"/>
      </w:pPr>
      <w:rPr>
        <w:rFonts w:hint="default"/>
        <w:lang w:val="pt-PT" w:eastAsia="en-US" w:bidi="ar-SA"/>
      </w:rPr>
    </w:lvl>
    <w:lvl w:ilvl="5" w:tplc="1554A6BA">
      <w:numFmt w:val="bullet"/>
      <w:lvlText w:val="•"/>
      <w:lvlJc w:val="left"/>
      <w:pPr>
        <w:ind w:left="5155" w:hanging="298"/>
      </w:pPr>
      <w:rPr>
        <w:rFonts w:hint="default"/>
        <w:lang w:val="pt-PT" w:eastAsia="en-US" w:bidi="ar-SA"/>
      </w:rPr>
    </w:lvl>
    <w:lvl w:ilvl="6" w:tplc="D38C2A12">
      <w:numFmt w:val="bullet"/>
      <w:lvlText w:val="•"/>
      <w:lvlJc w:val="left"/>
      <w:pPr>
        <w:ind w:left="6118" w:hanging="298"/>
      </w:pPr>
      <w:rPr>
        <w:rFonts w:hint="default"/>
        <w:lang w:val="pt-PT" w:eastAsia="en-US" w:bidi="ar-SA"/>
      </w:rPr>
    </w:lvl>
    <w:lvl w:ilvl="7" w:tplc="81ECCC04">
      <w:numFmt w:val="bullet"/>
      <w:lvlText w:val="•"/>
      <w:lvlJc w:val="left"/>
      <w:pPr>
        <w:ind w:left="7081" w:hanging="298"/>
      </w:pPr>
      <w:rPr>
        <w:rFonts w:hint="default"/>
        <w:lang w:val="pt-PT" w:eastAsia="en-US" w:bidi="ar-SA"/>
      </w:rPr>
    </w:lvl>
    <w:lvl w:ilvl="8" w:tplc="413E718A">
      <w:numFmt w:val="bullet"/>
      <w:lvlText w:val="•"/>
      <w:lvlJc w:val="left"/>
      <w:pPr>
        <w:ind w:left="8044" w:hanging="298"/>
      </w:pPr>
      <w:rPr>
        <w:rFonts w:hint="default"/>
        <w:lang w:val="pt-PT" w:eastAsia="en-US" w:bidi="ar-SA"/>
      </w:rPr>
    </w:lvl>
  </w:abstractNum>
  <w:abstractNum w:abstractNumId="5" w15:restartNumberingAfterBreak="0">
    <w:nsid w:val="1F4024A6"/>
    <w:multiLevelType w:val="hybridMultilevel"/>
    <w:tmpl w:val="417CC19E"/>
    <w:lvl w:ilvl="0" w:tplc="6F5A4A84">
      <w:start w:val="1"/>
      <w:numFmt w:val="lowerLetter"/>
      <w:lvlText w:val="%1)"/>
      <w:lvlJc w:val="left"/>
      <w:pPr>
        <w:ind w:left="218" w:hanging="370"/>
      </w:pPr>
      <w:rPr>
        <w:rFonts w:ascii="Tahoma" w:eastAsia="Tahoma" w:hAnsi="Tahoma" w:cs="Tahoma" w:hint="default"/>
        <w:b/>
        <w:bCs/>
        <w:w w:val="111"/>
        <w:sz w:val="20"/>
        <w:szCs w:val="20"/>
        <w:lang w:val="pt-PT" w:eastAsia="en-US" w:bidi="ar-SA"/>
      </w:rPr>
    </w:lvl>
    <w:lvl w:ilvl="1" w:tplc="2696BBAE">
      <w:numFmt w:val="bullet"/>
      <w:lvlText w:val="•"/>
      <w:lvlJc w:val="left"/>
      <w:pPr>
        <w:ind w:left="1195" w:hanging="370"/>
      </w:pPr>
      <w:rPr>
        <w:rFonts w:hint="default"/>
        <w:lang w:val="pt-PT" w:eastAsia="en-US" w:bidi="ar-SA"/>
      </w:rPr>
    </w:lvl>
    <w:lvl w:ilvl="2" w:tplc="BAF27E74">
      <w:numFmt w:val="bullet"/>
      <w:lvlText w:val="•"/>
      <w:lvlJc w:val="left"/>
      <w:pPr>
        <w:ind w:left="2170" w:hanging="370"/>
      </w:pPr>
      <w:rPr>
        <w:rFonts w:hint="default"/>
        <w:lang w:val="pt-PT" w:eastAsia="en-US" w:bidi="ar-SA"/>
      </w:rPr>
    </w:lvl>
    <w:lvl w:ilvl="3" w:tplc="B80E8DD4">
      <w:numFmt w:val="bullet"/>
      <w:lvlText w:val="•"/>
      <w:lvlJc w:val="left"/>
      <w:pPr>
        <w:ind w:left="3145" w:hanging="370"/>
      </w:pPr>
      <w:rPr>
        <w:rFonts w:hint="default"/>
        <w:lang w:val="pt-PT" w:eastAsia="en-US" w:bidi="ar-SA"/>
      </w:rPr>
    </w:lvl>
    <w:lvl w:ilvl="4" w:tplc="A816C3D2">
      <w:numFmt w:val="bullet"/>
      <w:lvlText w:val="•"/>
      <w:lvlJc w:val="left"/>
      <w:pPr>
        <w:ind w:left="4120" w:hanging="370"/>
      </w:pPr>
      <w:rPr>
        <w:rFonts w:hint="default"/>
        <w:lang w:val="pt-PT" w:eastAsia="en-US" w:bidi="ar-SA"/>
      </w:rPr>
    </w:lvl>
    <w:lvl w:ilvl="5" w:tplc="033080BA">
      <w:numFmt w:val="bullet"/>
      <w:lvlText w:val="•"/>
      <w:lvlJc w:val="left"/>
      <w:pPr>
        <w:ind w:left="5095" w:hanging="370"/>
      </w:pPr>
      <w:rPr>
        <w:rFonts w:hint="default"/>
        <w:lang w:val="pt-PT" w:eastAsia="en-US" w:bidi="ar-SA"/>
      </w:rPr>
    </w:lvl>
    <w:lvl w:ilvl="6" w:tplc="FC3C2B72">
      <w:numFmt w:val="bullet"/>
      <w:lvlText w:val="•"/>
      <w:lvlJc w:val="left"/>
      <w:pPr>
        <w:ind w:left="6070" w:hanging="370"/>
      </w:pPr>
      <w:rPr>
        <w:rFonts w:hint="default"/>
        <w:lang w:val="pt-PT" w:eastAsia="en-US" w:bidi="ar-SA"/>
      </w:rPr>
    </w:lvl>
    <w:lvl w:ilvl="7" w:tplc="2D64DC86">
      <w:numFmt w:val="bullet"/>
      <w:lvlText w:val="•"/>
      <w:lvlJc w:val="left"/>
      <w:pPr>
        <w:ind w:left="7045" w:hanging="370"/>
      </w:pPr>
      <w:rPr>
        <w:rFonts w:hint="default"/>
        <w:lang w:val="pt-PT" w:eastAsia="en-US" w:bidi="ar-SA"/>
      </w:rPr>
    </w:lvl>
    <w:lvl w:ilvl="8" w:tplc="BE762C80">
      <w:numFmt w:val="bullet"/>
      <w:lvlText w:val="•"/>
      <w:lvlJc w:val="left"/>
      <w:pPr>
        <w:ind w:left="8020" w:hanging="370"/>
      </w:pPr>
      <w:rPr>
        <w:rFonts w:hint="default"/>
        <w:lang w:val="pt-PT" w:eastAsia="en-US" w:bidi="ar-SA"/>
      </w:rPr>
    </w:lvl>
  </w:abstractNum>
  <w:abstractNum w:abstractNumId="6" w15:restartNumberingAfterBreak="0">
    <w:nsid w:val="22FF5947"/>
    <w:multiLevelType w:val="hybridMultilevel"/>
    <w:tmpl w:val="6FA2153A"/>
    <w:lvl w:ilvl="0" w:tplc="D402E734">
      <w:numFmt w:val="bullet"/>
      <w:lvlText w:val="–"/>
      <w:lvlJc w:val="left"/>
      <w:pPr>
        <w:ind w:left="360" w:hanging="202"/>
      </w:pPr>
      <w:rPr>
        <w:rFonts w:ascii="Tahoma" w:eastAsia="Tahoma" w:hAnsi="Tahoma" w:cs="Tahoma" w:hint="default"/>
        <w:w w:val="99"/>
        <w:sz w:val="20"/>
        <w:szCs w:val="20"/>
        <w:lang w:val="pt-PT" w:eastAsia="en-US" w:bidi="ar-SA"/>
      </w:rPr>
    </w:lvl>
    <w:lvl w:ilvl="1" w:tplc="65746FC6">
      <w:numFmt w:val="bullet"/>
      <w:lvlText w:val="•"/>
      <w:lvlJc w:val="left"/>
      <w:pPr>
        <w:ind w:left="1321" w:hanging="202"/>
      </w:pPr>
      <w:rPr>
        <w:rFonts w:hint="default"/>
        <w:lang w:val="pt-PT" w:eastAsia="en-US" w:bidi="ar-SA"/>
      </w:rPr>
    </w:lvl>
    <w:lvl w:ilvl="2" w:tplc="74205292">
      <w:numFmt w:val="bullet"/>
      <w:lvlText w:val="•"/>
      <w:lvlJc w:val="left"/>
      <w:pPr>
        <w:ind w:left="2282" w:hanging="202"/>
      </w:pPr>
      <w:rPr>
        <w:rFonts w:hint="default"/>
        <w:lang w:val="pt-PT" w:eastAsia="en-US" w:bidi="ar-SA"/>
      </w:rPr>
    </w:lvl>
    <w:lvl w:ilvl="3" w:tplc="34D4F39A">
      <w:numFmt w:val="bullet"/>
      <w:lvlText w:val="•"/>
      <w:lvlJc w:val="left"/>
      <w:pPr>
        <w:ind w:left="3243" w:hanging="202"/>
      </w:pPr>
      <w:rPr>
        <w:rFonts w:hint="default"/>
        <w:lang w:val="pt-PT" w:eastAsia="en-US" w:bidi="ar-SA"/>
      </w:rPr>
    </w:lvl>
    <w:lvl w:ilvl="4" w:tplc="10CA7F9C">
      <w:numFmt w:val="bullet"/>
      <w:lvlText w:val="•"/>
      <w:lvlJc w:val="left"/>
      <w:pPr>
        <w:ind w:left="4204" w:hanging="202"/>
      </w:pPr>
      <w:rPr>
        <w:rFonts w:hint="default"/>
        <w:lang w:val="pt-PT" w:eastAsia="en-US" w:bidi="ar-SA"/>
      </w:rPr>
    </w:lvl>
    <w:lvl w:ilvl="5" w:tplc="F866FFBC">
      <w:numFmt w:val="bullet"/>
      <w:lvlText w:val="•"/>
      <w:lvlJc w:val="left"/>
      <w:pPr>
        <w:ind w:left="5165" w:hanging="202"/>
      </w:pPr>
      <w:rPr>
        <w:rFonts w:hint="default"/>
        <w:lang w:val="pt-PT" w:eastAsia="en-US" w:bidi="ar-SA"/>
      </w:rPr>
    </w:lvl>
    <w:lvl w:ilvl="6" w:tplc="69A6831A">
      <w:numFmt w:val="bullet"/>
      <w:lvlText w:val="•"/>
      <w:lvlJc w:val="left"/>
      <w:pPr>
        <w:ind w:left="6126" w:hanging="202"/>
      </w:pPr>
      <w:rPr>
        <w:rFonts w:hint="default"/>
        <w:lang w:val="pt-PT" w:eastAsia="en-US" w:bidi="ar-SA"/>
      </w:rPr>
    </w:lvl>
    <w:lvl w:ilvl="7" w:tplc="149E5D06">
      <w:numFmt w:val="bullet"/>
      <w:lvlText w:val="•"/>
      <w:lvlJc w:val="left"/>
      <w:pPr>
        <w:ind w:left="7087" w:hanging="202"/>
      </w:pPr>
      <w:rPr>
        <w:rFonts w:hint="default"/>
        <w:lang w:val="pt-PT" w:eastAsia="en-US" w:bidi="ar-SA"/>
      </w:rPr>
    </w:lvl>
    <w:lvl w:ilvl="8" w:tplc="01405F44">
      <w:numFmt w:val="bullet"/>
      <w:lvlText w:val="•"/>
      <w:lvlJc w:val="left"/>
      <w:pPr>
        <w:ind w:left="8048" w:hanging="202"/>
      </w:pPr>
      <w:rPr>
        <w:rFonts w:hint="default"/>
        <w:lang w:val="pt-PT" w:eastAsia="en-US" w:bidi="ar-SA"/>
      </w:rPr>
    </w:lvl>
  </w:abstractNum>
  <w:abstractNum w:abstractNumId="7" w15:restartNumberingAfterBreak="0">
    <w:nsid w:val="25026E99"/>
    <w:multiLevelType w:val="hybridMultilevel"/>
    <w:tmpl w:val="4FF86702"/>
    <w:lvl w:ilvl="0" w:tplc="24C27B38">
      <w:start w:val="1"/>
      <w:numFmt w:val="lowerLetter"/>
      <w:lvlText w:val="%1)"/>
      <w:lvlJc w:val="left"/>
      <w:pPr>
        <w:ind w:left="218" w:hanging="711"/>
      </w:pPr>
      <w:rPr>
        <w:rFonts w:ascii="Tahoma" w:eastAsia="Tahoma" w:hAnsi="Tahoma" w:cs="Tahoma" w:hint="default"/>
        <w:b/>
        <w:bCs/>
        <w:w w:val="111"/>
        <w:sz w:val="20"/>
        <w:szCs w:val="20"/>
        <w:lang w:val="pt-PT" w:eastAsia="en-US" w:bidi="ar-SA"/>
      </w:rPr>
    </w:lvl>
    <w:lvl w:ilvl="1" w:tplc="7598A5E8">
      <w:numFmt w:val="bullet"/>
      <w:lvlText w:val="•"/>
      <w:lvlJc w:val="left"/>
      <w:pPr>
        <w:ind w:left="1195" w:hanging="711"/>
      </w:pPr>
      <w:rPr>
        <w:rFonts w:hint="default"/>
        <w:lang w:val="pt-PT" w:eastAsia="en-US" w:bidi="ar-SA"/>
      </w:rPr>
    </w:lvl>
    <w:lvl w:ilvl="2" w:tplc="37EEF078">
      <w:numFmt w:val="bullet"/>
      <w:lvlText w:val="•"/>
      <w:lvlJc w:val="left"/>
      <w:pPr>
        <w:ind w:left="2170" w:hanging="711"/>
      </w:pPr>
      <w:rPr>
        <w:rFonts w:hint="default"/>
        <w:lang w:val="pt-PT" w:eastAsia="en-US" w:bidi="ar-SA"/>
      </w:rPr>
    </w:lvl>
    <w:lvl w:ilvl="3" w:tplc="D21C0466">
      <w:numFmt w:val="bullet"/>
      <w:lvlText w:val="•"/>
      <w:lvlJc w:val="left"/>
      <w:pPr>
        <w:ind w:left="3145" w:hanging="711"/>
      </w:pPr>
      <w:rPr>
        <w:rFonts w:hint="default"/>
        <w:lang w:val="pt-PT" w:eastAsia="en-US" w:bidi="ar-SA"/>
      </w:rPr>
    </w:lvl>
    <w:lvl w:ilvl="4" w:tplc="300CC554">
      <w:numFmt w:val="bullet"/>
      <w:lvlText w:val="•"/>
      <w:lvlJc w:val="left"/>
      <w:pPr>
        <w:ind w:left="4120" w:hanging="711"/>
      </w:pPr>
      <w:rPr>
        <w:rFonts w:hint="default"/>
        <w:lang w:val="pt-PT" w:eastAsia="en-US" w:bidi="ar-SA"/>
      </w:rPr>
    </w:lvl>
    <w:lvl w:ilvl="5" w:tplc="CE16E16E">
      <w:numFmt w:val="bullet"/>
      <w:lvlText w:val="•"/>
      <w:lvlJc w:val="left"/>
      <w:pPr>
        <w:ind w:left="5095" w:hanging="711"/>
      </w:pPr>
      <w:rPr>
        <w:rFonts w:hint="default"/>
        <w:lang w:val="pt-PT" w:eastAsia="en-US" w:bidi="ar-SA"/>
      </w:rPr>
    </w:lvl>
    <w:lvl w:ilvl="6" w:tplc="E966A7A6">
      <w:numFmt w:val="bullet"/>
      <w:lvlText w:val="•"/>
      <w:lvlJc w:val="left"/>
      <w:pPr>
        <w:ind w:left="6070" w:hanging="711"/>
      </w:pPr>
      <w:rPr>
        <w:rFonts w:hint="default"/>
        <w:lang w:val="pt-PT" w:eastAsia="en-US" w:bidi="ar-SA"/>
      </w:rPr>
    </w:lvl>
    <w:lvl w:ilvl="7" w:tplc="37E48008">
      <w:numFmt w:val="bullet"/>
      <w:lvlText w:val="•"/>
      <w:lvlJc w:val="left"/>
      <w:pPr>
        <w:ind w:left="7045" w:hanging="711"/>
      </w:pPr>
      <w:rPr>
        <w:rFonts w:hint="default"/>
        <w:lang w:val="pt-PT" w:eastAsia="en-US" w:bidi="ar-SA"/>
      </w:rPr>
    </w:lvl>
    <w:lvl w:ilvl="8" w:tplc="177A08D8">
      <w:numFmt w:val="bullet"/>
      <w:lvlText w:val="•"/>
      <w:lvlJc w:val="left"/>
      <w:pPr>
        <w:ind w:left="8020" w:hanging="711"/>
      </w:pPr>
      <w:rPr>
        <w:rFonts w:hint="default"/>
        <w:lang w:val="pt-PT" w:eastAsia="en-US" w:bidi="ar-SA"/>
      </w:rPr>
    </w:lvl>
  </w:abstractNum>
  <w:abstractNum w:abstractNumId="8" w15:restartNumberingAfterBreak="0">
    <w:nsid w:val="2D892033"/>
    <w:multiLevelType w:val="hybridMultilevel"/>
    <w:tmpl w:val="0DB8BD7C"/>
    <w:lvl w:ilvl="0" w:tplc="BA4ECCC4">
      <w:start w:val="1"/>
      <w:numFmt w:val="lowerLetter"/>
      <w:lvlText w:val="%1)"/>
      <w:lvlJc w:val="left"/>
      <w:pPr>
        <w:ind w:left="218" w:hanging="569"/>
      </w:pPr>
      <w:rPr>
        <w:rFonts w:ascii="Tahoma" w:eastAsia="Tahoma" w:hAnsi="Tahoma" w:cs="Tahoma" w:hint="default"/>
        <w:b/>
        <w:bCs/>
        <w:spacing w:val="-2"/>
        <w:w w:val="99"/>
        <w:sz w:val="20"/>
        <w:szCs w:val="20"/>
        <w:lang w:val="pt-PT" w:eastAsia="en-US" w:bidi="ar-SA"/>
      </w:rPr>
    </w:lvl>
    <w:lvl w:ilvl="1" w:tplc="13563160">
      <w:numFmt w:val="bullet"/>
      <w:lvlText w:val="•"/>
      <w:lvlJc w:val="left"/>
      <w:pPr>
        <w:ind w:left="660" w:hanging="569"/>
      </w:pPr>
      <w:rPr>
        <w:rFonts w:hint="default"/>
        <w:lang w:val="pt-PT" w:eastAsia="en-US" w:bidi="ar-SA"/>
      </w:rPr>
    </w:lvl>
    <w:lvl w:ilvl="2" w:tplc="8A1496F8">
      <w:numFmt w:val="bullet"/>
      <w:lvlText w:val="•"/>
      <w:lvlJc w:val="left"/>
      <w:pPr>
        <w:ind w:left="1694" w:hanging="569"/>
      </w:pPr>
      <w:rPr>
        <w:rFonts w:hint="default"/>
        <w:lang w:val="pt-PT" w:eastAsia="en-US" w:bidi="ar-SA"/>
      </w:rPr>
    </w:lvl>
    <w:lvl w:ilvl="3" w:tplc="1FFED0B4">
      <w:numFmt w:val="bullet"/>
      <w:lvlText w:val="•"/>
      <w:lvlJc w:val="left"/>
      <w:pPr>
        <w:ind w:left="2728" w:hanging="569"/>
      </w:pPr>
      <w:rPr>
        <w:rFonts w:hint="default"/>
        <w:lang w:val="pt-PT" w:eastAsia="en-US" w:bidi="ar-SA"/>
      </w:rPr>
    </w:lvl>
    <w:lvl w:ilvl="4" w:tplc="068209C2">
      <w:numFmt w:val="bullet"/>
      <w:lvlText w:val="•"/>
      <w:lvlJc w:val="left"/>
      <w:pPr>
        <w:ind w:left="3763" w:hanging="569"/>
      </w:pPr>
      <w:rPr>
        <w:rFonts w:hint="default"/>
        <w:lang w:val="pt-PT" w:eastAsia="en-US" w:bidi="ar-SA"/>
      </w:rPr>
    </w:lvl>
    <w:lvl w:ilvl="5" w:tplc="A9440426">
      <w:numFmt w:val="bullet"/>
      <w:lvlText w:val="•"/>
      <w:lvlJc w:val="left"/>
      <w:pPr>
        <w:ind w:left="4797" w:hanging="569"/>
      </w:pPr>
      <w:rPr>
        <w:rFonts w:hint="default"/>
        <w:lang w:val="pt-PT" w:eastAsia="en-US" w:bidi="ar-SA"/>
      </w:rPr>
    </w:lvl>
    <w:lvl w:ilvl="6" w:tplc="6FAEE3AC">
      <w:numFmt w:val="bullet"/>
      <w:lvlText w:val="•"/>
      <w:lvlJc w:val="left"/>
      <w:pPr>
        <w:ind w:left="5832" w:hanging="569"/>
      </w:pPr>
      <w:rPr>
        <w:rFonts w:hint="default"/>
        <w:lang w:val="pt-PT" w:eastAsia="en-US" w:bidi="ar-SA"/>
      </w:rPr>
    </w:lvl>
    <w:lvl w:ilvl="7" w:tplc="F144845A">
      <w:numFmt w:val="bullet"/>
      <w:lvlText w:val="•"/>
      <w:lvlJc w:val="left"/>
      <w:pPr>
        <w:ind w:left="6866" w:hanging="569"/>
      </w:pPr>
      <w:rPr>
        <w:rFonts w:hint="default"/>
        <w:lang w:val="pt-PT" w:eastAsia="en-US" w:bidi="ar-SA"/>
      </w:rPr>
    </w:lvl>
    <w:lvl w:ilvl="8" w:tplc="E23C93C2">
      <w:numFmt w:val="bullet"/>
      <w:lvlText w:val="•"/>
      <w:lvlJc w:val="left"/>
      <w:pPr>
        <w:ind w:left="7901" w:hanging="569"/>
      </w:pPr>
      <w:rPr>
        <w:rFonts w:hint="default"/>
        <w:lang w:val="pt-PT" w:eastAsia="en-US" w:bidi="ar-SA"/>
      </w:rPr>
    </w:lvl>
  </w:abstractNum>
  <w:abstractNum w:abstractNumId="9" w15:restartNumberingAfterBreak="0">
    <w:nsid w:val="2E6A456B"/>
    <w:multiLevelType w:val="hybridMultilevel"/>
    <w:tmpl w:val="C5222248"/>
    <w:lvl w:ilvl="0" w:tplc="96FA9AC4">
      <w:start w:val="1"/>
      <w:numFmt w:val="lowerLetter"/>
      <w:lvlText w:val="%1)"/>
      <w:lvlJc w:val="left"/>
      <w:pPr>
        <w:ind w:left="638" w:hanging="279"/>
      </w:pPr>
      <w:rPr>
        <w:rFonts w:ascii="Tahoma" w:eastAsia="Tahoma" w:hAnsi="Tahoma" w:cs="Tahoma" w:hint="default"/>
        <w:spacing w:val="0"/>
        <w:w w:val="99"/>
        <w:sz w:val="20"/>
        <w:szCs w:val="20"/>
        <w:lang w:val="pt-PT" w:eastAsia="en-US" w:bidi="ar-SA"/>
      </w:rPr>
    </w:lvl>
    <w:lvl w:ilvl="1" w:tplc="E062AFF2">
      <w:numFmt w:val="bullet"/>
      <w:lvlText w:val="•"/>
      <w:lvlJc w:val="left"/>
      <w:pPr>
        <w:ind w:left="1573" w:hanging="279"/>
      </w:pPr>
      <w:rPr>
        <w:rFonts w:hint="default"/>
        <w:lang w:val="pt-PT" w:eastAsia="en-US" w:bidi="ar-SA"/>
      </w:rPr>
    </w:lvl>
    <w:lvl w:ilvl="2" w:tplc="8D740DB6">
      <w:numFmt w:val="bullet"/>
      <w:lvlText w:val="•"/>
      <w:lvlJc w:val="left"/>
      <w:pPr>
        <w:ind w:left="2506" w:hanging="279"/>
      </w:pPr>
      <w:rPr>
        <w:rFonts w:hint="default"/>
        <w:lang w:val="pt-PT" w:eastAsia="en-US" w:bidi="ar-SA"/>
      </w:rPr>
    </w:lvl>
    <w:lvl w:ilvl="3" w:tplc="7976003E">
      <w:numFmt w:val="bullet"/>
      <w:lvlText w:val="•"/>
      <w:lvlJc w:val="left"/>
      <w:pPr>
        <w:ind w:left="3439" w:hanging="279"/>
      </w:pPr>
      <w:rPr>
        <w:rFonts w:hint="default"/>
        <w:lang w:val="pt-PT" w:eastAsia="en-US" w:bidi="ar-SA"/>
      </w:rPr>
    </w:lvl>
    <w:lvl w:ilvl="4" w:tplc="C82CFA96">
      <w:numFmt w:val="bullet"/>
      <w:lvlText w:val="•"/>
      <w:lvlJc w:val="left"/>
      <w:pPr>
        <w:ind w:left="4372" w:hanging="279"/>
      </w:pPr>
      <w:rPr>
        <w:rFonts w:hint="default"/>
        <w:lang w:val="pt-PT" w:eastAsia="en-US" w:bidi="ar-SA"/>
      </w:rPr>
    </w:lvl>
    <w:lvl w:ilvl="5" w:tplc="F322FF74">
      <w:numFmt w:val="bullet"/>
      <w:lvlText w:val="•"/>
      <w:lvlJc w:val="left"/>
      <w:pPr>
        <w:ind w:left="5305" w:hanging="279"/>
      </w:pPr>
      <w:rPr>
        <w:rFonts w:hint="default"/>
        <w:lang w:val="pt-PT" w:eastAsia="en-US" w:bidi="ar-SA"/>
      </w:rPr>
    </w:lvl>
    <w:lvl w:ilvl="6" w:tplc="AF8AE5E4">
      <w:numFmt w:val="bullet"/>
      <w:lvlText w:val="•"/>
      <w:lvlJc w:val="left"/>
      <w:pPr>
        <w:ind w:left="6238" w:hanging="279"/>
      </w:pPr>
      <w:rPr>
        <w:rFonts w:hint="default"/>
        <w:lang w:val="pt-PT" w:eastAsia="en-US" w:bidi="ar-SA"/>
      </w:rPr>
    </w:lvl>
    <w:lvl w:ilvl="7" w:tplc="EE90A2B6">
      <w:numFmt w:val="bullet"/>
      <w:lvlText w:val="•"/>
      <w:lvlJc w:val="left"/>
      <w:pPr>
        <w:ind w:left="7171" w:hanging="279"/>
      </w:pPr>
      <w:rPr>
        <w:rFonts w:hint="default"/>
        <w:lang w:val="pt-PT" w:eastAsia="en-US" w:bidi="ar-SA"/>
      </w:rPr>
    </w:lvl>
    <w:lvl w:ilvl="8" w:tplc="88165E90">
      <w:numFmt w:val="bullet"/>
      <w:lvlText w:val="•"/>
      <w:lvlJc w:val="left"/>
      <w:pPr>
        <w:ind w:left="8104" w:hanging="279"/>
      </w:pPr>
      <w:rPr>
        <w:rFonts w:hint="default"/>
        <w:lang w:val="pt-PT" w:eastAsia="en-US" w:bidi="ar-SA"/>
      </w:rPr>
    </w:lvl>
  </w:abstractNum>
  <w:abstractNum w:abstractNumId="10" w15:restartNumberingAfterBreak="0">
    <w:nsid w:val="379B013E"/>
    <w:multiLevelType w:val="multilevel"/>
    <w:tmpl w:val="953223A0"/>
    <w:lvl w:ilvl="0">
      <w:start w:val="3"/>
      <w:numFmt w:val="decimal"/>
      <w:lvlText w:val="%1"/>
      <w:lvlJc w:val="left"/>
      <w:pPr>
        <w:ind w:left="742" w:hanging="406"/>
      </w:pPr>
      <w:rPr>
        <w:rFonts w:hint="default"/>
        <w:lang w:val="pt-PT" w:eastAsia="en-US" w:bidi="ar-SA"/>
      </w:rPr>
    </w:lvl>
    <w:lvl w:ilvl="1">
      <w:start w:val="4"/>
      <w:numFmt w:val="decimal"/>
      <w:lvlText w:val="%1.%2"/>
      <w:lvlJc w:val="left"/>
      <w:pPr>
        <w:ind w:left="742" w:hanging="406"/>
      </w:pPr>
      <w:rPr>
        <w:rFonts w:ascii="Tahoma" w:eastAsia="Tahoma" w:hAnsi="Tahoma" w:cs="Tahoma" w:hint="default"/>
        <w:b/>
        <w:bCs/>
        <w:w w:val="97"/>
        <w:sz w:val="20"/>
        <w:szCs w:val="20"/>
        <w:lang w:val="pt-PT" w:eastAsia="en-US" w:bidi="ar-SA"/>
      </w:rPr>
    </w:lvl>
    <w:lvl w:ilvl="2">
      <w:numFmt w:val="bullet"/>
      <w:lvlText w:val="•"/>
      <w:lvlJc w:val="left"/>
      <w:pPr>
        <w:ind w:left="2586" w:hanging="406"/>
      </w:pPr>
      <w:rPr>
        <w:rFonts w:hint="default"/>
        <w:lang w:val="pt-PT" w:eastAsia="en-US" w:bidi="ar-SA"/>
      </w:rPr>
    </w:lvl>
    <w:lvl w:ilvl="3">
      <w:numFmt w:val="bullet"/>
      <w:lvlText w:val="•"/>
      <w:lvlJc w:val="left"/>
      <w:pPr>
        <w:ind w:left="3509" w:hanging="406"/>
      </w:pPr>
      <w:rPr>
        <w:rFonts w:hint="default"/>
        <w:lang w:val="pt-PT" w:eastAsia="en-US" w:bidi="ar-SA"/>
      </w:rPr>
    </w:lvl>
    <w:lvl w:ilvl="4">
      <w:numFmt w:val="bullet"/>
      <w:lvlText w:val="•"/>
      <w:lvlJc w:val="left"/>
      <w:pPr>
        <w:ind w:left="4432" w:hanging="406"/>
      </w:pPr>
      <w:rPr>
        <w:rFonts w:hint="default"/>
        <w:lang w:val="pt-PT" w:eastAsia="en-US" w:bidi="ar-SA"/>
      </w:rPr>
    </w:lvl>
    <w:lvl w:ilvl="5">
      <w:numFmt w:val="bullet"/>
      <w:lvlText w:val="•"/>
      <w:lvlJc w:val="left"/>
      <w:pPr>
        <w:ind w:left="5355" w:hanging="406"/>
      </w:pPr>
      <w:rPr>
        <w:rFonts w:hint="default"/>
        <w:lang w:val="pt-PT" w:eastAsia="en-US" w:bidi="ar-SA"/>
      </w:rPr>
    </w:lvl>
    <w:lvl w:ilvl="6">
      <w:numFmt w:val="bullet"/>
      <w:lvlText w:val="•"/>
      <w:lvlJc w:val="left"/>
      <w:pPr>
        <w:ind w:left="6278" w:hanging="406"/>
      </w:pPr>
      <w:rPr>
        <w:rFonts w:hint="default"/>
        <w:lang w:val="pt-PT" w:eastAsia="en-US" w:bidi="ar-SA"/>
      </w:rPr>
    </w:lvl>
    <w:lvl w:ilvl="7">
      <w:numFmt w:val="bullet"/>
      <w:lvlText w:val="•"/>
      <w:lvlJc w:val="left"/>
      <w:pPr>
        <w:ind w:left="7201" w:hanging="406"/>
      </w:pPr>
      <w:rPr>
        <w:rFonts w:hint="default"/>
        <w:lang w:val="pt-PT" w:eastAsia="en-US" w:bidi="ar-SA"/>
      </w:rPr>
    </w:lvl>
    <w:lvl w:ilvl="8">
      <w:numFmt w:val="bullet"/>
      <w:lvlText w:val="•"/>
      <w:lvlJc w:val="left"/>
      <w:pPr>
        <w:ind w:left="8124" w:hanging="406"/>
      </w:pPr>
      <w:rPr>
        <w:rFonts w:hint="default"/>
        <w:lang w:val="pt-PT" w:eastAsia="en-US" w:bidi="ar-SA"/>
      </w:rPr>
    </w:lvl>
  </w:abstractNum>
  <w:abstractNum w:abstractNumId="11" w15:restartNumberingAfterBreak="0">
    <w:nsid w:val="3FE27EB6"/>
    <w:multiLevelType w:val="multilevel"/>
    <w:tmpl w:val="87CC2AD8"/>
    <w:lvl w:ilvl="0">
      <w:start w:val="1"/>
      <w:numFmt w:val="decimal"/>
      <w:lvlText w:val="%1."/>
      <w:lvlJc w:val="left"/>
      <w:pPr>
        <w:ind w:left="696" w:hanging="360"/>
        <w:jc w:val="right"/>
      </w:pPr>
      <w:rPr>
        <w:rFonts w:ascii="Tahoma" w:eastAsia="Tahoma" w:hAnsi="Tahoma" w:cs="Tahoma" w:hint="default"/>
        <w:b/>
        <w:bCs/>
        <w:w w:val="99"/>
        <w:sz w:val="20"/>
        <w:szCs w:val="20"/>
        <w:lang w:val="pt-PT" w:eastAsia="en-US" w:bidi="ar-SA"/>
      </w:rPr>
    </w:lvl>
    <w:lvl w:ilvl="1">
      <w:start w:val="1"/>
      <w:numFmt w:val="decimal"/>
      <w:lvlText w:val="%1.%2."/>
      <w:lvlJc w:val="left"/>
      <w:pPr>
        <w:ind w:left="711" w:hanging="711"/>
      </w:pPr>
      <w:rPr>
        <w:rFonts w:ascii="Tahoma" w:eastAsia="Tahoma" w:hAnsi="Tahoma" w:cs="Tahoma" w:hint="default"/>
        <w:b/>
        <w:bCs/>
        <w:color w:val="auto"/>
        <w:w w:val="99"/>
        <w:sz w:val="20"/>
        <w:szCs w:val="20"/>
        <w:lang w:val="pt-PT" w:eastAsia="en-US" w:bidi="ar-SA"/>
      </w:rPr>
    </w:lvl>
    <w:lvl w:ilvl="2">
      <w:start w:val="1"/>
      <w:numFmt w:val="decimal"/>
      <w:lvlText w:val="%1.%2.%3."/>
      <w:lvlJc w:val="left"/>
      <w:pPr>
        <w:ind w:left="1205" w:hanging="1205"/>
      </w:pPr>
      <w:rPr>
        <w:rFonts w:ascii="Tahoma" w:eastAsia="Tahoma" w:hAnsi="Tahoma" w:cs="Tahoma" w:hint="default"/>
        <w:b/>
        <w:bCs/>
        <w:spacing w:val="-2"/>
        <w:w w:val="99"/>
        <w:sz w:val="20"/>
        <w:szCs w:val="20"/>
        <w:lang w:val="pt-PT" w:eastAsia="en-US" w:bidi="ar-SA"/>
      </w:rPr>
    </w:lvl>
    <w:lvl w:ilvl="3">
      <w:numFmt w:val="bullet"/>
      <w:lvlText w:val="•"/>
      <w:lvlJc w:val="left"/>
      <w:pPr>
        <w:ind w:left="1060" w:hanging="1205"/>
      </w:pPr>
      <w:rPr>
        <w:rFonts w:hint="default"/>
        <w:lang w:val="pt-PT" w:eastAsia="en-US" w:bidi="ar-SA"/>
      </w:rPr>
    </w:lvl>
    <w:lvl w:ilvl="4">
      <w:numFmt w:val="bullet"/>
      <w:lvlText w:val="•"/>
      <w:lvlJc w:val="left"/>
      <w:pPr>
        <w:ind w:left="1180" w:hanging="1205"/>
      </w:pPr>
      <w:rPr>
        <w:rFonts w:hint="default"/>
        <w:lang w:val="pt-PT" w:eastAsia="en-US" w:bidi="ar-SA"/>
      </w:rPr>
    </w:lvl>
    <w:lvl w:ilvl="5">
      <w:numFmt w:val="bullet"/>
      <w:lvlText w:val="•"/>
      <w:lvlJc w:val="left"/>
      <w:pPr>
        <w:ind w:left="2380" w:hanging="1205"/>
      </w:pPr>
      <w:rPr>
        <w:rFonts w:hint="default"/>
        <w:lang w:val="pt-PT" w:eastAsia="en-US" w:bidi="ar-SA"/>
      </w:rPr>
    </w:lvl>
    <w:lvl w:ilvl="6">
      <w:numFmt w:val="bullet"/>
      <w:lvlText w:val="•"/>
      <w:lvlJc w:val="left"/>
      <w:pPr>
        <w:ind w:left="3898" w:hanging="1205"/>
      </w:pPr>
      <w:rPr>
        <w:rFonts w:hint="default"/>
        <w:lang w:val="pt-PT" w:eastAsia="en-US" w:bidi="ar-SA"/>
      </w:rPr>
    </w:lvl>
    <w:lvl w:ilvl="7">
      <w:numFmt w:val="bullet"/>
      <w:lvlText w:val="•"/>
      <w:lvlJc w:val="left"/>
      <w:pPr>
        <w:ind w:left="5416" w:hanging="1205"/>
      </w:pPr>
      <w:rPr>
        <w:rFonts w:hint="default"/>
        <w:lang w:val="pt-PT" w:eastAsia="en-US" w:bidi="ar-SA"/>
      </w:rPr>
    </w:lvl>
    <w:lvl w:ilvl="8">
      <w:numFmt w:val="bullet"/>
      <w:lvlText w:val="•"/>
      <w:lvlJc w:val="left"/>
      <w:pPr>
        <w:ind w:left="6934" w:hanging="1205"/>
      </w:pPr>
      <w:rPr>
        <w:rFonts w:hint="default"/>
        <w:lang w:val="pt-PT" w:eastAsia="en-US" w:bidi="ar-SA"/>
      </w:rPr>
    </w:lvl>
  </w:abstractNum>
  <w:abstractNum w:abstractNumId="12" w15:restartNumberingAfterBreak="0">
    <w:nsid w:val="3FFE36C6"/>
    <w:multiLevelType w:val="hybridMultilevel"/>
    <w:tmpl w:val="0BC26A30"/>
    <w:lvl w:ilvl="0" w:tplc="3FFAA3CC">
      <w:start w:val="1"/>
      <w:numFmt w:val="lowerLetter"/>
      <w:lvlText w:val="%1)"/>
      <w:lvlJc w:val="left"/>
      <w:pPr>
        <w:ind w:left="617" w:hanging="281"/>
      </w:pPr>
      <w:rPr>
        <w:rFonts w:ascii="Tahoma" w:eastAsia="Tahoma" w:hAnsi="Tahoma" w:cs="Tahoma" w:hint="default"/>
        <w:b/>
        <w:bCs/>
        <w:spacing w:val="0"/>
        <w:w w:val="97"/>
        <w:sz w:val="20"/>
        <w:szCs w:val="20"/>
        <w:lang w:val="pt-PT" w:eastAsia="en-US" w:bidi="ar-SA"/>
      </w:rPr>
    </w:lvl>
    <w:lvl w:ilvl="1" w:tplc="55C86E5E">
      <w:numFmt w:val="bullet"/>
      <w:lvlText w:val="•"/>
      <w:lvlJc w:val="left"/>
      <w:pPr>
        <w:ind w:left="1555" w:hanging="281"/>
      </w:pPr>
      <w:rPr>
        <w:rFonts w:hint="default"/>
        <w:lang w:val="pt-PT" w:eastAsia="en-US" w:bidi="ar-SA"/>
      </w:rPr>
    </w:lvl>
    <w:lvl w:ilvl="2" w:tplc="83E08B38">
      <w:numFmt w:val="bullet"/>
      <w:lvlText w:val="•"/>
      <w:lvlJc w:val="left"/>
      <w:pPr>
        <w:ind w:left="2490" w:hanging="281"/>
      </w:pPr>
      <w:rPr>
        <w:rFonts w:hint="default"/>
        <w:lang w:val="pt-PT" w:eastAsia="en-US" w:bidi="ar-SA"/>
      </w:rPr>
    </w:lvl>
    <w:lvl w:ilvl="3" w:tplc="6F6AB0F0">
      <w:numFmt w:val="bullet"/>
      <w:lvlText w:val="•"/>
      <w:lvlJc w:val="left"/>
      <w:pPr>
        <w:ind w:left="3425" w:hanging="281"/>
      </w:pPr>
      <w:rPr>
        <w:rFonts w:hint="default"/>
        <w:lang w:val="pt-PT" w:eastAsia="en-US" w:bidi="ar-SA"/>
      </w:rPr>
    </w:lvl>
    <w:lvl w:ilvl="4" w:tplc="5CA4589A">
      <w:numFmt w:val="bullet"/>
      <w:lvlText w:val="•"/>
      <w:lvlJc w:val="left"/>
      <w:pPr>
        <w:ind w:left="4360" w:hanging="281"/>
      </w:pPr>
      <w:rPr>
        <w:rFonts w:hint="default"/>
        <w:lang w:val="pt-PT" w:eastAsia="en-US" w:bidi="ar-SA"/>
      </w:rPr>
    </w:lvl>
    <w:lvl w:ilvl="5" w:tplc="96E8C576">
      <w:numFmt w:val="bullet"/>
      <w:lvlText w:val="•"/>
      <w:lvlJc w:val="left"/>
      <w:pPr>
        <w:ind w:left="5295" w:hanging="281"/>
      </w:pPr>
      <w:rPr>
        <w:rFonts w:hint="default"/>
        <w:lang w:val="pt-PT" w:eastAsia="en-US" w:bidi="ar-SA"/>
      </w:rPr>
    </w:lvl>
    <w:lvl w:ilvl="6" w:tplc="D54E97DC">
      <w:numFmt w:val="bullet"/>
      <w:lvlText w:val="•"/>
      <w:lvlJc w:val="left"/>
      <w:pPr>
        <w:ind w:left="6230" w:hanging="281"/>
      </w:pPr>
      <w:rPr>
        <w:rFonts w:hint="default"/>
        <w:lang w:val="pt-PT" w:eastAsia="en-US" w:bidi="ar-SA"/>
      </w:rPr>
    </w:lvl>
    <w:lvl w:ilvl="7" w:tplc="7130B792">
      <w:numFmt w:val="bullet"/>
      <w:lvlText w:val="•"/>
      <w:lvlJc w:val="left"/>
      <w:pPr>
        <w:ind w:left="7165" w:hanging="281"/>
      </w:pPr>
      <w:rPr>
        <w:rFonts w:hint="default"/>
        <w:lang w:val="pt-PT" w:eastAsia="en-US" w:bidi="ar-SA"/>
      </w:rPr>
    </w:lvl>
    <w:lvl w:ilvl="8" w:tplc="E17CFE24">
      <w:numFmt w:val="bullet"/>
      <w:lvlText w:val="•"/>
      <w:lvlJc w:val="left"/>
      <w:pPr>
        <w:ind w:left="8100" w:hanging="281"/>
      </w:pPr>
      <w:rPr>
        <w:rFonts w:hint="default"/>
        <w:lang w:val="pt-PT" w:eastAsia="en-US" w:bidi="ar-SA"/>
      </w:rPr>
    </w:lvl>
  </w:abstractNum>
  <w:abstractNum w:abstractNumId="13" w15:restartNumberingAfterBreak="0">
    <w:nsid w:val="409F6350"/>
    <w:multiLevelType w:val="hybridMultilevel"/>
    <w:tmpl w:val="8682B6C6"/>
    <w:lvl w:ilvl="0" w:tplc="47C6F4A0">
      <w:start w:val="1"/>
      <w:numFmt w:val="decimal"/>
      <w:lvlText w:val="%1."/>
      <w:lvlJc w:val="left"/>
      <w:pPr>
        <w:ind w:left="358" w:hanging="257"/>
      </w:pPr>
      <w:rPr>
        <w:rFonts w:ascii="Tahoma" w:eastAsia="Tahoma" w:hAnsi="Tahoma" w:cs="Tahoma" w:hint="default"/>
        <w:b/>
        <w:bCs/>
        <w:w w:val="99"/>
        <w:sz w:val="20"/>
        <w:szCs w:val="20"/>
        <w:lang w:val="pt-PT" w:eastAsia="en-US" w:bidi="ar-SA"/>
      </w:rPr>
    </w:lvl>
    <w:lvl w:ilvl="1" w:tplc="5F40AD82">
      <w:start w:val="1"/>
      <w:numFmt w:val="lowerLetter"/>
      <w:lvlText w:val="%2)"/>
      <w:lvlJc w:val="left"/>
      <w:pPr>
        <w:ind w:left="598" w:hanging="380"/>
      </w:pPr>
      <w:rPr>
        <w:rFonts w:ascii="Tahoma" w:eastAsia="Tahoma" w:hAnsi="Tahoma" w:cs="Tahoma" w:hint="default"/>
        <w:b/>
        <w:bCs/>
        <w:w w:val="111"/>
        <w:sz w:val="20"/>
        <w:szCs w:val="20"/>
        <w:lang w:val="pt-PT" w:eastAsia="en-US" w:bidi="ar-SA"/>
      </w:rPr>
    </w:lvl>
    <w:lvl w:ilvl="2" w:tplc="C820F2F2">
      <w:numFmt w:val="bullet"/>
      <w:lvlText w:val="•"/>
      <w:lvlJc w:val="left"/>
      <w:pPr>
        <w:ind w:left="1641" w:hanging="380"/>
      </w:pPr>
      <w:rPr>
        <w:rFonts w:hint="default"/>
        <w:lang w:val="pt-PT" w:eastAsia="en-US" w:bidi="ar-SA"/>
      </w:rPr>
    </w:lvl>
    <w:lvl w:ilvl="3" w:tplc="D49CFEA4">
      <w:numFmt w:val="bullet"/>
      <w:lvlText w:val="•"/>
      <w:lvlJc w:val="left"/>
      <w:pPr>
        <w:ind w:left="2682" w:hanging="380"/>
      </w:pPr>
      <w:rPr>
        <w:rFonts w:hint="default"/>
        <w:lang w:val="pt-PT" w:eastAsia="en-US" w:bidi="ar-SA"/>
      </w:rPr>
    </w:lvl>
    <w:lvl w:ilvl="4" w:tplc="6B7C0256">
      <w:numFmt w:val="bullet"/>
      <w:lvlText w:val="•"/>
      <w:lvlJc w:val="left"/>
      <w:pPr>
        <w:ind w:left="3723" w:hanging="380"/>
      </w:pPr>
      <w:rPr>
        <w:rFonts w:hint="default"/>
        <w:lang w:val="pt-PT" w:eastAsia="en-US" w:bidi="ar-SA"/>
      </w:rPr>
    </w:lvl>
    <w:lvl w:ilvl="5" w:tplc="D9C2652E">
      <w:numFmt w:val="bullet"/>
      <w:lvlText w:val="•"/>
      <w:lvlJc w:val="left"/>
      <w:pPr>
        <w:ind w:left="4764" w:hanging="380"/>
      </w:pPr>
      <w:rPr>
        <w:rFonts w:hint="default"/>
        <w:lang w:val="pt-PT" w:eastAsia="en-US" w:bidi="ar-SA"/>
      </w:rPr>
    </w:lvl>
    <w:lvl w:ilvl="6" w:tplc="1F0C5B9C">
      <w:numFmt w:val="bullet"/>
      <w:lvlText w:val="•"/>
      <w:lvlJc w:val="left"/>
      <w:pPr>
        <w:ind w:left="5805" w:hanging="380"/>
      </w:pPr>
      <w:rPr>
        <w:rFonts w:hint="default"/>
        <w:lang w:val="pt-PT" w:eastAsia="en-US" w:bidi="ar-SA"/>
      </w:rPr>
    </w:lvl>
    <w:lvl w:ilvl="7" w:tplc="E7C86AC8">
      <w:numFmt w:val="bullet"/>
      <w:lvlText w:val="•"/>
      <w:lvlJc w:val="left"/>
      <w:pPr>
        <w:ind w:left="6846" w:hanging="380"/>
      </w:pPr>
      <w:rPr>
        <w:rFonts w:hint="default"/>
        <w:lang w:val="pt-PT" w:eastAsia="en-US" w:bidi="ar-SA"/>
      </w:rPr>
    </w:lvl>
    <w:lvl w:ilvl="8" w:tplc="0596973C">
      <w:numFmt w:val="bullet"/>
      <w:lvlText w:val="•"/>
      <w:lvlJc w:val="left"/>
      <w:pPr>
        <w:ind w:left="7888" w:hanging="380"/>
      </w:pPr>
      <w:rPr>
        <w:rFonts w:hint="default"/>
        <w:lang w:val="pt-PT" w:eastAsia="en-US" w:bidi="ar-SA"/>
      </w:rPr>
    </w:lvl>
  </w:abstractNum>
  <w:abstractNum w:abstractNumId="14" w15:restartNumberingAfterBreak="0">
    <w:nsid w:val="46EF0837"/>
    <w:multiLevelType w:val="hybridMultilevel"/>
    <w:tmpl w:val="889650E0"/>
    <w:lvl w:ilvl="0" w:tplc="FF086470">
      <w:start w:val="1"/>
      <w:numFmt w:val="lowerLetter"/>
      <w:lvlText w:val="%1)"/>
      <w:lvlJc w:val="left"/>
      <w:pPr>
        <w:ind w:left="643" w:hanging="308"/>
      </w:pPr>
      <w:rPr>
        <w:rFonts w:ascii="Tahoma" w:eastAsia="Tahoma" w:hAnsi="Tahoma" w:cs="Tahoma" w:hint="default"/>
        <w:b/>
        <w:bCs/>
        <w:spacing w:val="0"/>
        <w:w w:val="97"/>
        <w:sz w:val="20"/>
        <w:szCs w:val="20"/>
        <w:lang w:val="pt-PT" w:eastAsia="en-US" w:bidi="ar-SA"/>
      </w:rPr>
    </w:lvl>
    <w:lvl w:ilvl="1" w:tplc="A22051AA">
      <w:numFmt w:val="bullet"/>
      <w:lvlText w:val="•"/>
      <w:lvlJc w:val="left"/>
      <w:pPr>
        <w:ind w:left="1573" w:hanging="308"/>
      </w:pPr>
      <w:rPr>
        <w:rFonts w:hint="default"/>
        <w:lang w:val="pt-PT" w:eastAsia="en-US" w:bidi="ar-SA"/>
      </w:rPr>
    </w:lvl>
    <w:lvl w:ilvl="2" w:tplc="7B02914E">
      <w:numFmt w:val="bullet"/>
      <w:lvlText w:val="•"/>
      <w:lvlJc w:val="left"/>
      <w:pPr>
        <w:ind w:left="2506" w:hanging="308"/>
      </w:pPr>
      <w:rPr>
        <w:rFonts w:hint="default"/>
        <w:lang w:val="pt-PT" w:eastAsia="en-US" w:bidi="ar-SA"/>
      </w:rPr>
    </w:lvl>
    <w:lvl w:ilvl="3" w:tplc="DFCC485A">
      <w:numFmt w:val="bullet"/>
      <w:lvlText w:val="•"/>
      <w:lvlJc w:val="left"/>
      <w:pPr>
        <w:ind w:left="3439" w:hanging="308"/>
      </w:pPr>
      <w:rPr>
        <w:rFonts w:hint="default"/>
        <w:lang w:val="pt-PT" w:eastAsia="en-US" w:bidi="ar-SA"/>
      </w:rPr>
    </w:lvl>
    <w:lvl w:ilvl="4" w:tplc="3484069E">
      <w:numFmt w:val="bullet"/>
      <w:lvlText w:val="•"/>
      <w:lvlJc w:val="left"/>
      <w:pPr>
        <w:ind w:left="4372" w:hanging="308"/>
      </w:pPr>
      <w:rPr>
        <w:rFonts w:hint="default"/>
        <w:lang w:val="pt-PT" w:eastAsia="en-US" w:bidi="ar-SA"/>
      </w:rPr>
    </w:lvl>
    <w:lvl w:ilvl="5" w:tplc="34CCE87C">
      <w:numFmt w:val="bullet"/>
      <w:lvlText w:val="•"/>
      <w:lvlJc w:val="left"/>
      <w:pPr>
        <w:ind w:left="5305" w:hanging="308"/>
      </w:pPr>
      <w:rPr>
        <w:rFonts w:hint="default"/>
        <w:lang w:val="pt-PT" w:eastAsia="en-US" w:bidi="ar-SA"/>
      </w:rPr>
    </w:lvl>
    <w:lvl w:ilvl="6" w:tplc="5CCE9D14">
      <w:numFmt w:val="bullet"/>
      <w:lvlText w:val="•"/>
      <w:lvlJc w:val="left"/>
      <w:pPr>
        <w:ind w:left="6238" w:hanging="308"/>
      </w:pPr>
      <w:rPr>
        <w:rFonts w:hint="default"/>
        <w:lang w:val="pt-PT" w:eastAsia="en-US" w:bidi="ar-SA"/>
      </w:rPr>
    </w:lvl>
    <w:lvl w:ilvl="7" w:tplc="AB6A8DE2">
      <w:numFmt w:val="bullet"/>
      <w:lvlText w:val="•"/>
      <w:lvlJc w:val="left"/>
      <w:pPr>
        <w:ind w:left="7171" w:hanging="308"/>
      </w:pPr>
      <w:rPr>
        <w:rFonts w:hint="default"/>
        <w:lang w:val="pt-PT" w:eastAsia="en-US" w:bidi="ar-SA"/>
      </w:rPr>
    </w:lvl>
    <w:lvl w:ilvl="8" w:tplc="8EC0C93C">
      <w:numFmt w:val="bullet"/>
      <w:lvlText w:val="•"/>
      <w:lvlJc w:val="left"/>
      <w:pPr>
        <w:ind w:left="8104" w:hanging="308"/>
      </w:pPr>
      <w:rPr>
        <w:rFonts w:hint="default"/>
        <w:lang w:val="pt-PT" w:eastAsia="en-US" w:bidi="ar-SA"/>
      </w:rPr>
    </w:lvl>
  </w:abstractNum>
  <w:abstractNum w:abstractNumId="15" w15:restartNumberingAfterBreak="0">
    <w:nsid w:val="4CAC35B1"/>
    <w:multiLevelType w:val="hybridMultilevel"/>
    <w:tmpl w:val="25B4CD58"/>
    <w:lvl w:ilvl="0" w:tplc="53C07352">
      <w:start w:val="1"/>
      <w:numFmt w:val="lowerLetter"/>
      <w:lvlText w:val="%1)"/>
      <w:lvlJc w:val="left"/>
      <w:pPr>
        <w:ind w:left="336" w:hanging="305"/>
      </w:pPr>
      <w:rPr>
        <w:rFonts w:ascii="Tahoma" w:eastAsia="Tahoma" w:hAnsi="Tahoma" w:cs="Tahoma" w:hint="default"/>
        <w:b/>
        <w:bCs/>
        <w:w w:val="99"/>
        <w:sz w:val="20"/>
        <w:szCs w:val="20"/>
        <w:lang w:val="pt-PT" w:eastAsia="en-US" w:bidi="ar-SA"/>
      </w:rPr>
    </w:lvl>
    <w:lvl w:ilvl="1" w:tplc="7BA2993C">
      <w:numFmt w:val="bullet"/>
      <w:lvlText w:val="•"/>
      <w:lvlJc w:val="left"/>
      <w:pPr>
        <w:ind w:left="1303" w:hanging="305"/>
      </w:pPr>
      <w:rPr>
        <w:rFonts w:hint="default"/>
        <w:lang w:val="pt-PT" w:eastAsia="en-US" w:bidi="ar-SA"/>
      </w:rPr>
    </w:lvl>
    <w:lvl w:ilvl="2" w:tplc="2F52BFDE">
      <w:numFmt w:val="bullet"/>
      <w:lvlText w:val="•"/>
      <w:lvlJc w:val="left"/>
      <w:pPr>
        <w:ind w:left="2266" w:hanging="305"/>
      </w:pPr>
      <w:rPr>
        <w:rFonts w:hint="default"/>
        <w:lang w:val="pt-PT" w:eastAsia="en-US" w:bidi="ar-SA"/>
      </w:rPr>
    </w:lvl>
    <w:lvl w:ilvl="3" w:tplc="24E6F7E8">
      <w:numFmt w:val="bullet"/>
      <w:lvlText w:val="•"/>
      <w:lvlJc w:val="left"/>
      <w:pPr>
        <w:ind w:left="3229" w:hanging="305"/>
      </w:pPr>
      <w:rPr>
        <w:rFonts w:hint="default"/>
        <w:lang w:val="pt-PT" w:eastAsia="en-US" w:bidi="ar-SA"/>
      </w:rPr>
    </w:lvl>
    <w:lvl w:ilvl="4" w:tplc="32484FFA">
      <w:numFmt w:val="bullet"/>
      <w:lvlText w:val="•"/>
      <w:lvlJc w:val="left"/>
      <w:pPr>
        <w:ind w:left="4192" w:hanging="305"/>
      </w:pPr>
      <w:rPr>
        <w:rFonts w:hint="default"/>
        <w:lang w:val="pt-PT" w:eastAsia="en-US" w:bidi="ar-SA"/>
      </w:rPr>
    </w:lvl>
    <w:lvl w:ilvl="5" w:tplc="A52C2E4A">
      <w:numFmt w:val="bullet"/>
      <w:lvlText w:val="•"/>
      <w:lvlJc w:val="left"/>
      <w:pPr>
        <w:ind w:left="5155" w:hanging="305"/>
      </w:pPr>
      <w:rPr>
        <w:rFonts w:hint="default"/>
        <w:lang w:val="pt-PT" w:eastAsia="en-US" w:bidi="ar-SA"/>
      </w:rPr>
    </w:lvl>
    <w:lvl w:ilvl="6" w:tplc="50C06F48">
      <w:numFmt w:val="bullet"/>
      <w:lvlText w:val="•"/>
      <w:lvlJc w:val="left"/>
      <w:pPr>
        <w:ind w:left="6118" w:hanging="305"/>
      </w:pPr>
      <w:rPr>
        <w:rFonts w:hint="default"/>
        <w:lang w:val="pt-PT" w:eastAsia="en-US" w:bidi="ar-SA"/>
      </w:rPr>
    </w:lvl>
    <w:lvl w:ilvl="7" w:tplc="887A1A12">
      <w:numFmt w:val="bullet"/>
      <w:lvlText w:val="•"/>
      <w:lvlJc w:val="left"/>
      <w:pPr>
        <w:ind w:left="7081" w:hanging="305"/>
      </w:pPr>
      <w:rPr>
        <w:rFonts w:hint="default"/>
        <w:lang w:val="pt-PT" w:eastAsia="en-US" w:bidi="ar-SA"/>
      </w:rPr>
    </w:lvl>
    <w:lvl w:ilvl="8" w:tplc="885A5698">
      <w:numFmt w:val="bullet"/>
      <w:lvlText w:val="•"/>
      <w:lvlJc w:val="left"/>
      <w:pPr>
        <w:ind w:left="8044" w:hanging="305"/>
      </w:pPr>
      <w:rPr>
        <w:rFonts w:hint="default"/>
        <w:lang w:val="pt-PT" w:eastAsia="en-US" w:bidi="ar-SA"/>
      </w:rPr>
    </w:lvl>
  </w:abstractNum>
  <w:abstractNum w:abstractNumId="16" w15:restartNumberingAfterBreak="0">
    <w:nsid w:val="55E21965"/>
    <w:multiLevelType w:val="hybridMultilevel"/>
    <w:tmpl w:val="FD30E258"/>
    <w:lvl w:ilvl="0" w:tplc="F7B21462">
      <w:start w:val="1"/>
      <w:numFmt w:val="lowerLetter"/>
      <w:lvlText w:val="%1)"/>
      <w:lvlJc w:val="left"/>
      <w:pPr>
        <w:ind w:left="336" w:hanging="310"/>
      </w:pPr>
      <w:rPr>
        <w:rFonts w:ascii="Tahoma" w:eastAsia="Tahoma" w:hAnsi="Tahoma" w:cs="Tahoma" w:hint="default"/>
        <w:b/>
        <w:bCs/>
        <w:spacing w:val="0"/>
        <w:w w:val="97"/>
        <w:sz w:val="20"/>
        <w:szCs w:val="20"/>
        <w:lang w:val="pt-PT" w:eastAsia="en-US" w:bidi="ar-SA"/>
      </w:rPr>
    </w:lvl>
    <w:lvl w:ilvl="1" w:tplc="5068FED4">
      <w:numFmt w:val="bullet"/>
      <w:lvlText w:val="•"/>
      <w:lvlJc w:val="left"/>
      <w:pPr>
        <w:ind w:left="1303" w:hanging="310"/>
      </w:pPr>
      <w:rPr>
        <w:rFonts w:hint="default"/>
        <w:lang w:val="pt-PT" w:eastAsia="en-US" w:bidi="ar-SA"/>
      </w:rPr>
    </w:lvl>
    <w:lvl w:ilvl="2" w:tplc="A0B2394A">
      <w:numFmt w:val="bullet"/>
      <w:lvlText w:val="•"/>
      <w:lvlJc w:val="left"/>
      <w:pPr>
        <w:ind w:left="2266" w:hanging="310"/>
      </w:pPr>
      <w:rPr>
        <w:rFonts w:hint="default"/>
        <w:lang w:val="pt-PT" w:eastAsia="en-US" w:bidi="ar-SA"/>
      </w:rPr>
    </w:lvl>
    <w:lvl w:ilvl="3" w:tplc="19C28C1E">
      <w:numFmt w:val="bullet"/>
      <w:lvlText w:val="•"/>
      <w:lvlJc w:val="left"/>
      <w:pPr>
        <w:ind w:left="3229" w:hanging="310"/>
      </w:pPr>
      <w:rPr>
        <w:rFonts w:hint="default"/>
        <w:lang w:val="pt-PT" w:eastAsia="en-US" w:bidi="ar-SA"/>
      </w:rPr>
    </w:lvl>
    <w:lvl w:ilvl="4" w:tplc="EFE604E8">
      <w:numFmt w:val="bullet"/>
      <w:lvlText w:val="•"/>
      <w:lvlJc w:val="left"/>
      <w:pPr>
        <w:ind w:left="4192" w:hanging="310"/>
      </w:pPr>
      <w:rPr>
        <w:rFonts w:hint="default"/>
        <w:lang w:val="pt-PT" w:eastAsia="en-US" w:bidi="ar-SA"/>
      </w:rPr>
    </w:lvl>
    <w:lvl w:ilvl="5" w:tplc="9C3C144A">
      <w:numFmt w:val="bullet"/>
      <w:lvlText w:val="•"/>
      <w:lvlJc w:val="left"/>
      <w:pPr>
        <w:ind w:left="5155" w:hanging="310"/>
      </w:pPr>
      <w:rPr>
        <w:rFonts w:hint="default"/>
        <w:lang w:val="pt-PT" w:eastAsia="en-US" w:bidi="ar-SA"/>
      </w:rPr>
    </w:lvl>
    <w:lvl w:ilvl="6" w:tplc="CFB62D30">
      <w:numFmt w:val="bullet"/>
      <w:lvlText w:val="•"/>
      <w:lvlJc w:val="left"/>
      <w:pPr>
        <w:ind w:left="6118" w:hanging="310"/>
      </w:pPr>
      <w:rPr>
        <w:rFonts w:hint="default"/>
        <w:lang w:val="pt-PT" w:eastAsia="en-US" w:bidi="ar-SA"/>
      </w:rPr>
    </w:lvl>
    <w:lvl w:ilvl="7" w:tplc="DE46DF6C">
      <w:numFmt w:val="bullet"/>
      <w:lvlText w:val="•"/>
      <w:lvlJc w:val="left"/>
      <w:pPr>
        <w:ind w:left="7081" w:hanging="310"/>
      </w:pPr>
      <w:rPr>
        <w:rFonts w:hint="default"/>
        <w:lang w:val="pt-PT" w:eastAsia="en-US" w:bidi="ar-SA"/>
      </w:rPr>
    </w:lvl>
    <w:lvl w:ilvl="8" w:tplc="F54E7426">
      <w:numFmt w:val="bullet"/>
      <w:lvlText w:val="•"/>
      <w:lvlJc w:val="left"/>
      <w:pPr>
        <w:ind w:left="8044" w:hanging="310"/>
      </w:pPr>
      <w:rPr>
        <w:rFonts w:hint="default"/>
        <w:lang w:val="pt-PT" w:eastAsia="en-US" w:bidi="ar-SA"/>
      </w:rPr>
    </w:lvl>
  </w:abstractNum>
  <w:abstractNum w:abstractNumId="17" w15:restartNumberingAfterBreak="0">
    <w:nsid w:val="55FD122A"/>
    <w:multiLevelType w:val="multilevel"/>
    <w:tmpl w:val="FC6414BC"/>
    <w:lvl w:ilvl="0">
      <w:start w:val="11"/>
      <w:numFmt w:val="decimal"/>
      <w:lvlText w:val="%1"/>
      <w:lvlJc w:val="left"/>
      <w:pPr>
        <w:ind w:left="480" w:hanging="480"/>
      </w:pPr>
      <w:rPr>
        <w:rFonts w:hint="default"/>
        <w:b/>
      </w:rPr>
    </w:lvl>
    <w:lvl w:ilvl="1">
      <w:start w:val="13"/>
      <w:numFmt w:val="decimal"/>
      <w:lvlText w:val="%1.%2"/>
      <w:lvlJc w:val="left"/>
      <w:pPr>
        <w:ind w:left="816" w:hanging="480"/>
      </w:pPr>
      <w:rPr>
        <w:rFonts w:hint="default"/>
        <w:b/>
      </w:rPr>
    </w:lvl>
    <w:lvl w:ilvl="2">
      <w:start w:val="1"/>
      <w:numFmt w:val="decimal"/>
      <w:lvlText w:val="%1.%2.%3"/>
      <w:lvlJc w:val="left"/>
      <w:pPr>
        <w:ind w:left="1392" w:hanging="720"/>
      </w:pPr>
      <w:rPr>
        <w:rFonts w:hint="default"/>
        <w:b/>
      </w:rPr>
    </w:lvl>
    <w:lvl w:ilvl="3">
      <w:start w:val="1"/>
      <w:numFmt w:val="decimal"/>
      <w:lvlText w:val="%1.%2.%3.%4"/>
      <w:lvlJc w:val="left"/>
      <w:pPr>
        <w:ind w:left="1728" w:hanging="720"/>
      </w:pPr>
      <w:rPr>
        <w:rFonts w:hint="default"/>
        <w:b/>
      </w:rPr>
    </w:lvl>
    <w:lvl w:ilvl="4">
      <w:start w:val="1"/>
      <w:numFmt w:val="decimal"/>
      <w:lvlText w:val="%1.%2.%3.%4.%5"/>
      <w:lvlJc w:val="left"/>
      <w:pPr>
        <w:ind w:left="2424" w:hanging="1080"/>
      </w:pPr>
      <w:rPr>
        <w:rFonts w:hint="default"/>
        <w:b/>
      </w:rPr>
    </w:lvl>
    <w:lvl w:ilvl="5">
      <w:start w:val="1"/>
      <w:numFmt w:val="decimal"/>
      <w:lvlText w:val="%1.%2.%3.%4.%5.%6"/>
      <w:lvlJc w:val="left"/>
      <w:pPr>
        <w:ind w:left="2760" w:hanging="1080"/>
      </w:pPr>
      <w:rPr>
        <w:rFonts w:hint="default"/>
        <w:b/>
      </w:rPr>
    </w:lvl>
    <w:lvl w:ilvl="6">
      <w:start w:val="1"/>
      <w:numFmt w:val="decimal"/>
      <w:lvlText w:val="%1.%2.%3.%4.%5.%6.%7"/>
      <w:lvlJc w:val="left"/>
      <w:pPr>
        <w:ind w:left="3456" w:hanging="1440"/>
      </w:pPr>
      <w:rPr>
        <w:rFonts w:hint="default"/>
        <w:b/>
      </w:rPr>
    </w:lvl>
    <w:lvl w:ilvl="7">
      <w:start w:val="1"/>
      <w:numFmt w:val="decimal"/>
      <w:lvlText w:val="%1.%2.%3.%4.%5.%6.%7.%8"/>
      <w:lvlJc w:val="left"/>
      <w:pPr>
        <w:ind w:left="3792" w:hanging="1440"/>
      </w:pPr>
      <w:rPr>
        <w:rFonts w:hint="default"/>
        <w:b/>
      </w:rPr>
    </w:lvl>
    <w:lvl w:ilvl="8">
      <w:start w:val="1"/>
      <w:numFmt w:val="decimal"/>
      <w:lvlText w:val="%1.%2.%3.%4.%5.%6.%7.%8.%9"/>
      <w:lvlJc w:val="left"/>
      <w:pPr>
        <w:ind w:left="4488" w:hanging="1800"/>
      </w:pPr>
      <w:rPr>
        <w:rFonts w:hint="default"/>
        <w:b/>
      </w:rPr>
    </w:lvl>
  </w:abstractNum>
  <w:abstractNum w:abstractNumId="18" w15:restartNumberingAfterBreak="0">
    <w:nsid w:val="5B8962A8"/>
    <w:multiLevelType w:val="hybridMultilevel"/>
    <w:tmpl w:val="346C91C2"/>
    <w:lvl w:ilvl="0" w:tplc="44BEA4BE">
      <w:start w:val="1"/>
      <w:numFmt w:val="lowerLetter"/>
      <w:lvlText w:val="%1)"/>
      <w:lvlJc w:val="left"/>
      <w:pPr>
        <w:ind w:left="336" w:hanging="317"/>
      </w:pPr>
      <w:rPr>
        <w:rFonts w:ascii="Tahoma" w:eastAsia="Tahoma" w:hAnsi="Tahoma" w:cs="Tahoma" w:hint="default"/>
        <w:b/>
        <w:bCs/>
        <w:spacing w:val="-33"/>
        <w:w w:val="97"/>
        <w:sz w:val="20"/>
        <w:szCs w:val="20"/>
        <w:lang w:val="pt-PT" w:eastAsia="en-US" w:bidi="ar-SA"/>
      </w:rPr>
    </w:lvl>
    <w:lvl w:ilvl="1" w:tplc="A31ACAEA">
      <w:numFmt w:val="bullet"/>
      <w:lvlText w:val="•"/>
      <w:lvlJc w:val="left"/>
      <w:pPr>
        <w:ind w:left="1303" w:hanging="317"/>
      </w:pPr>
      <w:rPr>
        <w:rFonts w:hint="default"/>
        <w:lang w:val="pt-PT" w:eastAsia="en-US" w:bidi="ar-SA"/>
      </w:rPr>
    </w:lvl>
    <w:lvl w:ilvl="2" w:tplc="16A28D4E">
      <w:numFmt w:val="bullet"/>
      <w:lvlText w:val="•"/>
      <w:lvlJc w:val="left"/>
      <w:pPr>
        <w:ind w:left="2266" w:hanging="317"/>
      </w:pPr>
      <w:rPr>
        <w:rFonts w:hint="default"/>
        <w:lang w:val="pt-PT" w:eastAsia="en-US" w:bidi="ar-SA"/>
      </w:rPr>
    </w:lvl>
    <w:lvl w:ilvl="3" w:tplc="4D366AC8">
      <w:numFmt w:val="bullet"/>
      <w:lvlText w:val="•"/>
      <w:lvlJc w:val="left"/>
      <w:pPr>
        <w:ind w:left="3229" w:hanging="317"/>
      </w:pPr>
      <w:rPr>
        <w:rFonts w:hint="default"/>
        <w:lang w:val="pt-PT" w:eastAsia="en-US" w:bidi="ar-SA"/>
      </w:rPr>
    </w:lvl>
    <w:lvl w:ilvl="4" w:tplc="02D87A70">
      <w:numFmt w:val="bullet"/>
      <w:lvlText w:val="•"/>
      <w:lvlJc w:val="left"/>
      <w:pPr>
        <w:ind w:left="4192" w:hanging="317"/>
      </w:pPr>
      <w:rPr>
        <w:rFonts w:hint="default"/>
        <w:lang w:val="pt-PT" w:eastAsia="en-US" w:bidi="ar-SA"/>
      </w:rPr>
    </w:lvl>
    <w:lvl w:ilvl="5" w:tplc="AE3EF3C0">
      <w:numFmt w:val="bullet"/>
      <w:lvlText w:val="•"/>
      <w:lvlJc w:val="left"/>
      <w:pPr>
        <w:ind w:left="5155" w:hanging="317"/>
      </w:pPr>
      <w:rPr>
        <w:rFonts w:hint="default"/>
        <w:lang w:val="pt-PT" w:eastAsia="en-US" w:bidi="ar-SA"/>
      </w:rPr>
    </w:lvl>
    <w:lvl w:ilvl="6" w:tplc="A6B2A802">
      <w:numFmt w:val="bullet"/>
      <w:lvlText w:val="•"/>
      <w:lvlJc w:val="left"/>
      <w:pPr>
        <w:ind w:left="6118" w:hanging="317"/>
      </w:pPr>
      <w:rPr>
        <w:rFonts w:hint="default"/>
        <w:lang w:val="pt-PT" w:eastAsia="en-US" w:bidi="ar-SA"/>
      </w:rPr>
    </w:lvl>
    <w:lvl w:ilvl="7" w:tplc="E7B00030">
      <w:numFmt w:val="bullet"/>
      <w:lvlText w:val="•"/>
      <w:lvlJc w:val="left"/>
      <w:pPr>
        <w:ind w:left="7081" w:hanging="317"/>
      </w:pPr>
      <w:rPr>
        <w:rFonts w:hint="default"/>
        <w:lang w:val="pt-PT" w:eastAsia="en-US" w:bidi="ar-SA"/>
      </w:rPr>
    </w:lvl>
    <w:lvl w:ilvl="8" w:tplc="76AAFD04">
      <w:numFmt w:val="bullet"/>
      <w:lvlText w:val="•"/>
      <w:lvlJc w:val="left"/>
      <w:pPr>
        <w:ind w:left="8044" w:hanging="317"/>
      </w:pPr>
      <w:rPr>
        <w:rFonts w:hint="default"/>
        <w:lang w:val="pt-PT" w:eastAsia="en-US" w:bidi="ar-SA"/>
      </w:rPr>
    </w:lvl>
  </w:abstractNum>
  <w:abstractNum w:abstractNumId="19" w15:restartNumberingAfterBreak="0">
    <w:nsid w:val="645023C1"/>
    <w:multiLevelType w:val="hybridMultilevel"/>
    <w:tmpl w:val="D7C061F4"/>
    <w:lvl w:ilvl="0" w:tplc="265AD488">
      <w:start w:val="1"/>
      <w:numFmt w:val="lowerLetter"/>
      <w:lvlText w:val="%1)"/>
      <w:lvlJc w:val="left"/>
      <w:pPr>
        <w:ind w:left="672" w:hanging="336"/>
      </w:pPr>
      <w:rPr>
        <w:rFonts w:ascii="Tahoma" w:eastAsia="Tahoma" w:hAnsi="Tahoma" w:cs="Tahoma" w:hint="default"/>
        <w:b/>
        <w:bCs/>
        <w:spacing w:val="0"/>
        <w:w w:val="97"/>
        <w:sz w:val="20"/>
        <w:szCs w:val="20"/>
        <w:lang w:val="pt-PT" w:eastAsia="en-US" w:bidi="ar-SA"/>
      </w:rPr>
    </w:lvl>
    <w:lvl w:ilvl="1" w:tplc="00C4BB0E">
      <w:numFmt w:val="bullet"/>
      <w:lvlText w:val="•"/>
      <w:lvlJc w:val="left"/>
      <w:pPr>
        <w:ind w:left="1609" w:hanging="336"/>
      </w:pPr>
      <w:rPr>
        <w:rFonts w:hint="default"/>
        <w:lang w:val="pt-PT" w:eastAsia="en-US" w:bidi="ar-SA"/>
      </w:rPr>
    </w:lvl>
    <w:lvl w:ilvl="2" w:tplc="BBDEAEE2">
      <w:numFmt w:val="bullet"/>
      <w:lvlText w:val="•"/>
      <w:lvlJc w:val="left"/>
      <w:pPr>
        <w:ind w:left="2538" w:hanging="336"/>
      </w:pPr>
      <w:rPr>
        <w:rFonts w:hint="default"/>
        <w:lang w:val="pt-PT" w:eastAsia="en-US" w:bidi="ar-SA"/>
      </w:rPr>
    </w:lvl>
    <w:lvl w:ilvl="3" w:tplc="AC2EDFC8">
      <w:numFmt w:val="bullet"/>
      <w:lvlText w:val="•"/>
      <w:lvlJc w:val="left"/>
      <w:pPr>
        <w:ind w:left="3467" w:hanging="336"/>
      </w:pPr>
      <w:rPr>
        <w:rFonts w:hint="default"/>
        <w:lang w:val="pt-PT" w:eastAsia="en-US" w:bidi="ar-SA"/>
      </w:rPr>
    </w:lvl>
    <w:lvl w:ilvl="4" w:tplc="92BA8058">
      <w:numFmt w:val="bullet"/>
      <w:lvlText w:val="•"/>
      <w:lvlJc w:val="left"/>
      <w:pPr>
        <w:ind w:left="4396" w:hanging="336"/>
      </w:pPr>
      <w:rPr>
        <w:rFonts w:hint="default"/>
        <w:lang w:val="pt-PT" w:eastAsia="en-US" w:bidi="ar-SA"/>
      </w:rPr>
    </w:lvl>
    <w:lvl w:ilvl="5" w:tplc="3D1CB2EE">
      <w:numFmt w:val="bullet"/>
      <w:lvlText w:val="•"/>
      <w:lvlJc w:val="left"/>
      <w:pPr>
        <w:ind w:left="5325" w:hanging="336"/>
      </w:pPr>
      <w:rPr>
        <w:rFonts w:hint="default"/>
        <w:lang w:val="pt-PT" w:eastAsia="en-US" w:bidi="ar-SA"/>
      </w:rPr>
    </w:lvl>
    <w:lvl w:ilvl="6" w:tplc="F7400190">
      <w:numFmt w:val="bullet"/>
      <w:lvlText w:val="•"/>
      <w:lvlJc w:val="left"/>
      <w:pPr>
        <w:ind w:left="6254" w:hanging="336"/>
      </w:pPr>
      <w:rPr>
        <w:rFonts w:hint="default"/>
        <w:lang w:val="pt-PT" w:eastAsia="en-US" w:bidi="ar-SA"/>
      </w:rPr>
    </w:lvl>
    <w:lvl w:ilvl="7" w:tplc="4B08E11E">
      <w:numFmt w:val="bullet"/>
      <w:lvlText w:val="•"/>
      <w:lvlJc w:val="left"/>
      <w:pPr>
        <w:ind w:left="7183" w:hanging="336"/>
      </w:pPr>
      <w:rPr>
        <w:rFonts w:hint="default"/>
        <w:lang w:val="pt-PT" w:eastAsia="en-US" w:bidi="ar-SA"/>
      </w:rPr>
    </w:lvl>
    <w:lvl w:ilvl="8" w:tplc="F96E9718">
      <w:numFmt w:val="bullet"/>
      <w:lvlText w:val="•"/>
      <w:lvlJc w:val="left"/>
      <w:pPr>
        <w:ind w:left="8112" w:hanging="336"/>
      </w:pPr>
      <w:rPr>
        <w:rFonts w:hint="default"/>
        <w:lang w:val="pt-PT" w:eastAsia="en-US" w:bidi="ar-SA"/>
      </w:rPr>
    </w:lvl>
  </w:abstractNum>
  <w:abstractNum w:abstractNumId="20" w15:restartNumberingAfterBreak="0">
    <w:nsid w:val="64B363B1"/>
    <w:multiLevelType w:val="multilevel"/>
    <w:tmpl w:val="AACA7166"/>
    <w:lvl w:ilvl="0">
      <w:start w:val="4"/>
      <w:numFmt w:val="decimal"/>
      <w:lvlText w:val="%1"/>
      <w:lvlJc w:val="left"/>
      <w:pPr>
        <w:ind w:left="538" w:hanging="202"/>
      </w:pPr>
      <w:rPr>
        <w:rFonts w:ascii="Tahoma" w:eastAsia="Tahoma" w:hAnsi="Tahoma" w:cs="Tahoma" w:hint="default"/>
        <w:b/>
        <w:bCs/>
        <w:w w:val="99"/>
        <w:sz w:val="20"/>
        <w:szCs w:val="20"/>
        <w:lang w:val="pt-PT" w:eastAsia="en-US" w:bidi="ar-SA"/>
      </w:rPr>
    </w:lvl>
    <w:lvl w:ilvl="1">
      <w:start w:val="1"/>
      <w:numFmt w:val="decimal"/>
      <w:lvlText w:val="%1.%2"/>
      <w:lvlJc w:val="left"/>
      <w:pPr>
        <w:ind w:left="742" w:hanging="406"/>
      </w:pPr>
      <w:rPr>
        <w:rFonts w:ascii="Tahoma" w:eastAsia="Tahoma" w:hAnsi="Tahoma" w:cs="Tahoma" w:hint="default"/>
        <w:b/>
        <w:bCs/>
        <w:w w:val="97"/>
        <w:sz w:val="20"/>
        <w:szCs w:val="20"/>
        <w:lang w:val="pt-PT" w:eastAsia="en-US" w:bidi="ar-SA"/>
      </w:rPr>
    </w:lvl>
    <w:lvl w:ilvl="2">
      <w:start w:val="1"/>
      <w:numFmt w:val="decimal"/>
      <w:lvlText w:val="%1.%2.%3"/>
      <w:lvlJc w:val="left"/>
      <w:pPr>
        <w:ind w:left="336" w:hanging="634"/>
      </w:pPr>
      <w:rPr>
        <w:rFonts w:ascii="Tahoma" w:eastAsia="Tahoma" w:hAnsi="Tahoma" w:cs="Tahoma" w:hint="default"/>
        <w:b/>
        <w:bCs/>
        <w:spacing w:val="-4"/>
        <w:w w:val="97"/>
        <w:sz w:val="20"/>
        <w:szCs w:val="20"/>
        <w:lang w:val="pt-PT" w:eastAsia="en-US" w:bidi="ar-SA"/>
      </w:rPr>
    </w:lvl>
    <w:lvl w:ilvl="3">
      <w:numFmt w:val="bullet"/>
      <w:lvlText w:val="•"/>
      <w:lvlJc w:val="left"/>
      <w:pPr>
        <w:ind w:left="1893" w:hanging="634"/>
      </w:pPr>
      <w:rPr>
        <w:rFonts w:hint="default"/>
        <w:lang w:val="pt-PT" w:eastAsia="en-US" w:bidi="ar-SA"/>
      </w:rPr>
    </w:lvl>
    <w:lvl w:ilvl="4">
      <w:numFmt w:val="bullet"/>
      <w:lvlText w:val="•"/>
      <w:lvlJc w:val="left"/>
      <w:pPr>
        <w:ind w:left="3047" w:hanging="634"/>
      </w:pPr>
      <w:rPr>
        <w:rFonts w:hint="default"/>
        <w:lang w:val="pt-PT" w:eastAsia="en-US" w:bidi="ar-SA"/>
      </w:rPr>
    </w:lvl>
    <w:lvl w:ilvl="5">
      <w:numFmt w:val="bullet"/>
      <w:lvlText w:val="•"/>
      <w:lvlJc w:val="left"/>
      <w:pPr>
        <w:ind w:left="4201" w:hanging="634"/>
      </w:pPr>
      <w:rPr>
        <w:rFonts w:hint="default"/>
        <w:lang w:val="pt-PT" w:eastAsia="en-US" w:bidi="ar-SA"/>
      </w:rPr>
    </w:lvl>
    <w:lvl w:ilvl="6">
      <w:numFmt w:val="bullet"/>
      <w:lvlText w:val="•"/>
      <w:lvlJc w:val="left"/>
      <w:pPr>
        <w:ind w:left="5355" w:hanging="634"/>
      </w:pPr>
      <w:rPr>
        <w:rFonts w:hint="default"/>
        <w:lang w:val="pt-PT" w:eastAsia="en-US" w:bidi="ar-SA"/>
      </w:rPr>
    </w:lvl>
    <w:lvl w:ilvl="7">
      <w:numFmt w:val="bullet"/>
      <w:lvlText w:val="•"/>
      <w:lvlJc w:val="left"/>
      <w:pPr>
        <w:ind w:left="6509" w:hanging="634"/>
      </w:pPr>
      <w:rPr>
        <w:rFonts w:hint="default"/>
        <w:lang w:val="pt-PT" w:eastAsia="en-US" w:bidi="ar-SA"/>
      </w:rPr>
    </w:lvl>
    <w:lvl w:ilvl="8">
      <w:numFmt w:val="bullet"/>
      <w:lvlText w:val="•"/>
      <w:lvlJc w:val="left"/>
      <w:pPr>
        <w:ind w:left="7662" w:hanging="634"/>
      </w:pPr>
      <w:rPr>
        <w:rFonts w:hint="default"/>
        <w:lang w:val="pt-PT" w:eastAsia="en-US" w:bidi="ar-SA"/>
      </w:rPr>
    </w:lvl>
  </w:abstractNum>
  <w:abstractNum w:abstractNumId="21" w15:restartNumberingAfterBreak="0">
    <w:nsid w:val="66C267C5"/>
    <w:multiLevelType w:val="hybridMultilevel"/>
    <w:tmpl w:val="8728809E"/>
    <w:lvl w:ilvl="0" w:tplc="B3705AFC">
      <w:start w:val="1"/>
      <w:numFmt w:val="lowerLetter"/>
      <w:lvlText w:val="%1)"/>
      <w:lvlJc w:val="left"/>
      <w:pPr>
        <w:ind w:left="336" w:hanging="368"/>
      </w:pPr>
      <w:rPr>
        <w:rFonts w:ascii="Tahoma" w:eastAsia="Tahoma" w:hAnsi="Tahoma" w:cs="Tahoma" w:hint="default"/>
        <w:b/>
        <w:bCs/>
        <w:spacing w:val="0"/>
        <w:w w:val="97"/>
        <w:sz w:val="20"/>
        <w:szCs w:val="20"/>
        <w:lang w:val="pt-PT" w:eastAsia="en-US" w:bidi="ar-SA"/>
      </w:rPr>
    </w:lvl>
    <w:lvl w:ilvl="1" w:tplc="D6C61614">
      <w:numFmt w:val="bullet"/>
      <w:lvlText w:val="•"/>
      <w:lvlJc w:val="left"/>
      <w:pPr>
        <w:ind w:left="1303" w:hanging="368"/>
      </w:pPr>
      <w:rPr>
        <w:rFonts w:hint="default"/>
        <w:lang w:val="pt-PT" w:eastAsia="en-US" w:bidi="ar-SA"/>
      </w:rPr>
    </w:lvl>
    <w:lvl w:ilvl="2" w:tplc="56E61D84">
      <w:numFmt w:val="bullet"/>
      <w:lvlText w:val="•"/>
      <w:lvlJc w:val="left"/>
      <w:pPr>
        <w:ind w:left="2266" w:hanging="368"/>
      </w:pPr>
      <w:rPr>
        <w:rFonts w:hint="default"/>
        <w:lang w:val="pt-PT" w:eastAsia="en-US" w:bidi="ar-SA"/>
      </w:rPr>
    </w:lvl>
    <w:lvl w:ilvl="3" w:tplc="93ACBBF2">
      <w:numFmt w:val="bullet"/>
      <w:lvlText w:val="•"/>
      <w:lvlJc w:val="left"/>
      <w:pPr>
        <w:ind w:left="3229" w:hanging="368"/>
      </w:pPr>
      <w:rPr>
        <w:rFonts w:hint="default"/>
        <w:lang w:val="pt-PT" w:eastAsia="en-US" w:bidi="ar-SA"/>
      </w:rPr>
    </w:lvl>
    <w:lvl w:ilvl="4" w:tplc="D3DADAF2">
      <w:numFmt w:val="bullet"/>
      <w:lvlText w:val="•"/>
      <w:lvlJc w:val="left"/>
      <w:pPr>
        <w:ind w:left="4192" w:hanging="368"/>
      </w:pPr>
      <w:rPr>
        <w:rFonts w:hint="default"/>
        <w:lang w:val="pt-PT" w:eastAsia="en-US" w:bidi="ar-SA"/>
      </w:rPr>
    </w:lvl>
    <w:lvl w:ilvl="5" w:tplc="339EAE3C">
      <w:numFmt w:val="bullet"/>
      <w:lvlText w:val="•"/>
      <w:lvlJc w:val="left"/>
      <w:pPr>
        <w:ind w:left="5155" w:hanging="368"/>
      </w:pPr>
      <w:rPr>
        <w:rFonts w:hint="default"/>
        <w:lang w:val="pt-PT" w:eastAsia="en-US" w:bidi="ar-SA"/>
      </w:rPr>
    </w:lvl>
    <w:lvl w:ilvl="6" w:tplc="A2900124">
      <w:numFmt w:val="bullet"/>
      <w:lvlText w:val="•"/>
      <w:lvlJc w:val="left"/>
      <w:pPr>
        <w:ind w:left="6118" w:hanging="368"/>
      </w:pPr>
      <w:rPr>
        <w:rFonts w:hint="default"/>
        <w:lang w:val="pt-PT" w:eastAsia="en-US" w:bidi="ar-SA"/>
      </w:rPr>
    </w:lvl>
    <w:lvl w:ilvl="7" w:tplc="3252CDAC">
      <w:numFmt w:val="bullet"/>
      <w:lvlText w:val="•"/>
      <w:lvlJc w:val="left"/>
      <w:pPr>
        <w:ind w:left="7081" w:hanging="368"/>
      </w:pPr>
      <w:rPr>
        <w:rFonts w:hint="default"/>
        <w:lang w:val="pt-PT" w:eastAsia="en-US" w:bidi="ar-SA"/>
      </w:rPr>
    </w:lvl>
    <w:lvl w:ilvl="8" w:tplc="EE76D804">
      <w:numFmt w:val="bullet"/>
      <w:lvlText w:val="•"/>
      <w:lvlJc w:val="left"/>
      <w:pPr>
        <w:ind w:left="8044" w:hanging="368"/>
      </w:pPr>
      <w:rPr>
        <w:rFonts w:hint="default"/>
        <w:lang w:val="pt-PT" w:eastAsia="en-US" w:bidi="ar-SA"/>
      </w:rPr>
    </w:lvl>
  </w:abstractNum>
  <w:num w:numId="1">
    <w:abstractNumId w:val="7"/>
  </w:num>
  <w:num w:numId="2">
    <w:abstractNumId w:val="8"/>
  </w:num>
  <w:num w:numId="3">
    <w:abstractNumId w:val="0"/>
  </w:num>
  <w:num w:numId="4">
    <w:abstractNumId w:val="5"/>
  </w:num>
  <w:num w:numId="5">
    <w:abstractNumId w:val="13"/>
  </w:num>
  <w:num w:numId="6">
    <w:abstractNumId w:val="14"/>
  </w:num>
  <w:num w:numId="7">
    <w:abstractNumId w:val="20"/>
  </w:num>
  <w:num w:numId="8">
    <w:abstractNumId w:val="4"/>
  </w:num>
  <w:num w:numId="9">
    <w:abstractNumId w:val="19"/>
  </w:num>
  <w:num w:numId="10">
    <w:abstractNumId w:val="10"/>
  </w:num>
  <w:num w:numId="11">
    <w:abstractNumId w:val="21"/>
  </w:num>
  <w:num w:numId="12">
    <w:abstractNumId w:val="1"/>
  </w:num>
  <w:num w:numId="13">
    <w:abstractNumId w:val="15"/>
  </w:num>
  <w:num w:numId="14">
    <w:abstractNumId w:val="6"/>
  </w:num>
  <w:num w:numId="15">
    <w:abstractNumId w:val="9"/>
  </w:num>
  <w:num w:numId="16">
    <w:abstractNumId w:val="3"/>
  </w:num>
  <w:num w:numId="17">
    <w:abstractNumId w:val="12"/>
  </w:num>
  <w:num w:numId="18">
    <w:abstractNumId w:val="18"/>
  </w:num>
  <w:num w:numId="19">
    <w:abstractNumId w:val="2"/>
  </w:num>
  <w:num w:numId="20">
    <w:abstractNumId w:val="16"/>
  </w:num>
  <w:num w:numId="21">
    <w:abstractNumId w:val="11"/>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B83"/>
    <w:rsid w:val="00015AAA"/>
    <w:rsid w:val="00041B9C"/>
    <w:rsid w:val="000458F0"/>
    <w:rsid w:val="00055928"/>
    <w:rsid w:val="00070CA5"/>
    <w:rsid w:val="00081655"/>
    <w:rsid w:val="0008199F"/>
    <w:rsid w:val="00082090"/>
    <w:rsid w:val="00094C13"/>
    <w:rsid w:val="000958BE"/>
    <w:rsid w:val="000B57CC"/>
    <w:rsid w:val="000C2AD4"/>
    <w:rsid w:val="0010051A"/>
    <w:rsid w:val="0011740A"/>
    <w:rsid w:val="00125BED"/>
    <w:rsid w:val="001267FE"/>
    <w:rsid w:val="00153EAA"/>
    <w:rsid w:val="00170D46"/>
    <w:rsid w:val="001805CB"/>
    <w:rsid w:val="001818D9"/>
    <w:rsid w:val="00185A97"/>
    <w:rsid w:val="001E2D5E"/>
    <w:rsid w:val="001E3D6A"/>
    <w:rsid w:val="00221C60"/>
    <w:rsid w:val="00224741"/>
    <w:rsid w:val="002265D3"/>
    <w:rsid w:val="00262DFD"/>
    <w:rsid w:val="00265E02"/>
    <w:rsid w:val="002745B2"/>
    <w:rsid w:val="00280B49"/>
    <w:rsid w:val="00296776"/>
    <w:rsid w:val="002B2A58"/>
    <w:rsid w:val="002C3086"/>
    <w:rsid w:val="002D36E4"/>
    <w:rsid w:val="002E7EF2"/>
    <w:rsid w:val="003010C9"/>
    <w:rsid w:val="00306078"/>
    <w:rsid w:val="003355BB"/>
    <w:rsid w:val="0033782F"/>
    <w:rsid w:val="003405EA"/>
    <w:rsid w:val="003430A3"/>
    <w:rsid w:val="00345A94"/>
    <w:rsid w:val="00347A90"/>
    <w:rsid w:val="00350A76"/>
    <w:rsid w:val="0037085C"/>
    <w:rsid w:val="00384B0E"/>
    <w:rsid w:val="003B3BF1"/>
    <w:rsid w:val="003F2BFF"/>
    <w:rsid w:val="00422D0F"/>
    <w:rsid w:val="0043645F"/>
    <w:rsid w:val="00484B8C"/>
    <w:rsid w:val="00491782"/>
    <w:rsid w:val="00495B50"/>
    <w:rsid w:val="00497D4A"/>
    <w:rsid w:val="004A3DDC"/>
    <w:rsid w:val="004C760D"/>
    <w:rsid w:val="004D77AE"/>
    <w:rsid w:val="004E7D22"/>
    <w:rsid w:val="004F26ED"/>
    <w:rsid w:val="004F36AB"/>
    <w:rsid w:val="00500023"/>
    <w:rsid w:val="00512B56"/>
    <w:rsid w:val="00517A70"/>
    <w:rsid w:val="0053084F"/>
    <w:rsid w:val="005328BE"/>
    <w:rsid w:val="0058717E"/>
    <w:rsid w:val="0059141A"/>
    <w:rsid w:val="005924D2"/>
    <w:rsid w:val="005A2E66"/>
    <w:rsid w:val="005A2FD5"/>
    <w:rsid w:val="005C5582"/>
    <w:rsid w:val="005D01CF"/>
    <w:rsid w:val="005E3E87"/>
    <w:rsid w:val="00604B65"/>
    <w:rsid w:val="00612564"/>
    <w:rsid w:val="006254BE"/>
    <w:rsid w:val="00631FC7"/>
    <w:rsid w:val="00633040"/>
    <w:rsid w:val="00636316"/>
    <w:rsid w:val="00641F30"/>
    <w:rsid w:val="0065087F"/>
    <w:rsid w:val="0065772A"/>
    <w:rsid w:val="00673D2B"/>
    <w:rsid w:val="00674682"/>
    <w:rsid w:val="00690063"/>
    <w:rsid w:val="00693E62"/>
    <w:rsid w:val="006B2100"/>
    <w:rsid w:val="006C6F11"/>
    <w:rsid w:val="006D5293"/>
    <w:rsid w:val="006E51E1"/>
    <w:rsid w:val="006E58FB"/>
    <w:rsid w:val="006E6796"/>
    <w:rsid w:val="00705660"/>
    <w:rsid w:val="0071194B"/>
    <w:rsid w:val="00747525"/>
    <w:rsid w:val="00760201"/>
    <w:rsid w:val="00773F37"/>
    <w:rsid w:val="0078176D"/>
    <w:rsid w:val="007840C1"/>
    <w:rsid w:val="00784529"/>
    <w:rsid w:val="007867E7"/>
    <w:rsid w:val="00793619"/>
    <w:rsid w:val="007C7B2C"/>
    <w:rsid w:val="007D632B"/>
    <w:rsid w:val="0081572C"/>
    <w:rsid w:val="008157EE"/>
    <w:rsid w:val="008358E0"/>
    <w:rsid w:val="00835BAF"/>
    <w:rsid w:val="00855439"/>
    <w:rsid w:val="0085607D"/>
    <w:rsid w:val="00866F9D"/>
    <w:rsid w:val="008768EC"/>
    <w:rsid w:val="008837ED"/>
    <w:rsid w:val="00886FEA"/>
    <w:rsid w:val="008A57D8"/>
    <w:rsid w:val="008C7B68"/>
    <w:rsid w:val="008E5BD6"/>
    <w:rsid w:val="008E7327"/>
    <w:rsid w:val="008F2759"/>
    <w:rsid w:val="008F2BD6"/>
    <w:rsid w:val="008F4139"/>
    <w:rsid w:val="008F7563"/>
    <w:rsid w:val="009011E3"/>
    <w:rsid w:val="00920798"/>
    <w:rsid w:val="009322F8"/>
    <w:rsid w:val="009364C8"/>
    <w:rsid w:val="00954C7D"/>
    <w:rsid w:val="00971FFC"/>
    <w:rsid w:val="00973601"/>
    <w:rsid w:val="00974A08"/>
    <w:rsid w:val="00976482"/>
    <w:rsid w:val="009B4ECD"/>
    <w:rsid w:val="009C6BAE"/>
    <w:rsid w:val="00A0320A"/>
    <w:rsid w:val="00A12EC3"/>
    <w:rsid w:val="00A367D1"/>
    <w:rsid w:val="00A41A60"/>
    <w:rsid w:val="00A452A3"/>
    <w:rsid w:val="00A72F0C"/>
    <w:rsid w:val="00AB222D"/>
    <w:rsid w:val="00AD4C96"/>
    <w:rsid w:val="00AF1DCD"/>
    <w:rsid w:val="00B144C1"/>
    <w:rsid w:val="00B30B40"/>
    <w:rsid w:val="00B4665D"/>
    <w:rsid w:val="00B46A89"/>
    <w:rsid w:val="00B47510"/>
    <w:rsid w:val="00B51BA4"/>
    <w:rsid w:val="00B56320"/>
    <w:rsid w:val="00B75CEA"/>
    <w:rsid w:val="00B77FC5"/>
    <w:rsid w:val="00B813F6"/>
    <w:rsid w:val="00B85C4C"/>
    <w:rsid w:val="00B87430"/>
    <w:rsid w:val="00B90C86"/>
    <w:rsid w:val="00B92854"/>
    <w:rsid w:val="00B970A9"/>
    <w:rsid w:val="00BB1A15"/>
    <w:rsid w:val="00BB7BF0"/>
    <w:rsid w:val="00BC3E84"/>
    <w:rsid w:val="00BD5B8F"/>
    <w:rsid w:val="00BD6AFE"/>
    <w:rsid w:val="00BE608C"/>
    <w:rsid w:val="00BE72B9"/>
    <w:rsid w:val="00BE7AB2"/>
    <w:rsid w:val="00C26015"/>
    <w:rsid w:val="00C422EA"/>
    <w:rsid w:val="00C45CE5"/>
    <w:rsid w:val="00C46E83"/>
    <w:rsid w:val="00C552B0"/>
    <w:rsid w:val="00C72047"/>
    <w:rsid w:val="00C842EF"/>
    <w:rsid w:val="00C93305"/>
    <w:rsid w:val="00C94B0E"/>
    <w:rsid w:val="00C96CBE"/>
    <w:rsid w:val="00CB106A"/>
    <w:rsid w:val="00CB2568"/>
    <w:rsid w:val="00CD7525"/>
    <w:rsid w:val="00D07135"/>
    <w:rsid w:val="00D15812"/>
    <w:rsid w:val="00D400CE"/>
    <w:rsid w:val="00D56003"/>
    <w:rsid w:val="00DA4361"/>
    <w:rsid w:val="00DB0524"/>
    <w:rsid w:val="00DB78DC"/>
    <w:rsid w:val="00DD6CF9"/>
    <w:rsid w:val="00DE7BB0"/>
    <w:rsid w:val="00E02B83"/>
    <w:rsid w:val="00E16FC0"/>
    <w:rsid w:val="00E424A6"/>
    <w:rsid w:val="00E514B8"/>
    <w:rsid w:val="00E66419"/>
    <w:rsid w:val="00E8164D"/>
    <w:rsid w:val="00E818EB"/>
    <w:rsid w:val="00E90883"/>
    <w:rsid w:val="00EA76CC"/>
    <w:rsid w:val="00EB314F"/>
    <w:rsid w:val="00ED48B4"/>
    <w:rsid w:val="00F02921"/>
    <w:rsid w:val="00F146C7"/>
    <w:rsid w:val="00F14BC9"/>
    <w:rsid w:val="00F27414"/>
    <w:rsid w:val="00F33DE1"/>
    <w:rsid w:val="00F40F56"/>
    <w:rsid w:val="00F57CC9"/>
    <w:rsid w:val="00F66279"/>
    <w:rsid w:val="00F67EA0"/>
    <w:rsid w:val="00FB490E"/>
    <w:rsid w:val="00FB650D"/>
    <w:rsid w:val="00FD1414"/>
    <w:rsid w:val="00FD7705"/>
    <w:rsid w:val="00FE0128"/>
    <w:rsid w:val="00FE14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3038F0F6-03FF-4319-9414-208D8BB4B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eastAsia="Tahoma" w:hAnsi="Tahoma" w:cs="Tahoma"/>
      <w:lang w:val="pt-PT"/>
    </w:rPr>
  </w:style>
  <w:style w:type="paragraph" w:styleId="Ttulo1">
    <w:name w:val="heading 1"/>
    <w:basedOn w:val="Normal"/>
    <w:uiPriority w:val="9"/>
    <w:qFormat/>
    <w:pPr>
      <w:ind w:left="218"/>
      <w:outlineLvl w:val="0"/>
    </w:pPr>
    <w:rPr>
      <w:b/>
      <w:bCs/>
      <w:sz w:val="20"/>
      <w:szCs w:val="20"/>
    </w:rPr>
  </w:style>
  <w:style w:type="paragraph" w:styleId="Ttulo2">
    <w:name w:val="heading 2"/>
    <w:basedOn w:val="Normal"/>
    <w:next w:val="Normal"/>
    <w:link w:val="Ttulo2Char"/>
    <w:uiPriority w:val="9"/>
    <w:semiHidden/>
    <w:unhideWhenUsed/>
    <w:qFormat/>
    <w:rsid w:val="00347A9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uiPriority w:val="9"/>
    <w:unhideWhenUsed/>
    <w:qFormat/>
    <w:rsid w:val="00B47510"/>
    <w:pPr>
      <w:keepNext/>
      <w:jc w:val="center"/>
      <w:outlineLvl w:val="2"/>
    </w:pPr>
    <w:rPr>
      <w:rFonts w:ascii="Arial" w:hAnsi="Arial" w:cs="Arial"/>
      <w:b/>
      <w:color w:val="808080"/>
      <w:sz w:val="20"/>
      <w:szCs w:val="20"/>
    </w:rPr>
  </w:style>
  <w:style w:type="paragraph" w:styleId="Ttulo4">
    <w:name w:val="heading 4"/>
    <w:basedOn w:val="Normal"/>
    <w:next w:val="Normal"/>
    <w:link w:val="Ttulo4Char"/>
    <w:uiPriority w:val="9"/>
    <w:unhideWhenUsed/>
    <w:qFormat/>
    <w:rsid w:val="008E5BD6"/>
    <w:pPr>
      <w:keepNext/>
      <w:jc w:val="center"/>
      <w:outlineLvl w:val="3"/>
    </w:pPr>
    <w:rPr>
      <w:rFonts w:ascii="Arial" w:hAnsi="Arial" w:cs="Arial"/>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0"/>
      <w:szCs w:val="20"/>
    </w:rPr>
  </w:style>
  <w:style w:type="paragraph" w:styleId="PargrafodaLista">
    <w:name w:val="List Paragraph"/>
    <w:basedOn w:val="Normal"/>
    <w:uiPriority w:val="34"/>
    <w:qFormat/>
    <w:pPr>
      <w:ind w:left="336"/>
      <w:jc w:val="both"/>
    </w:pPr>
  </w:style>
  <w:style w:type="paragraph" w:customStyle="1" w:styleId="TableParagraph">
    <w:name w:val="Table Paragraph"/>
    <w:basedOn w:val="Normal"/>
    <w:uiPriority w:val="1"/>
    <w:qFormat/>
    <w:pPr>
      <w:spacing w:before="1"/>
      <w:ind w:left="107"/>
      <w:jc w:val="center"/>
    </w:pPr>
  </w:style>
  <w:style w:type="paragraph" w:styleId="Cabealho">
    <w:name w:val="header"/>
    <w:basedOn w:val="Normal"/>
    <w:link w:val="CabealhoChar"/>
    <w:uiPriority w:val="99"/>
    <w:unhideWhenUsed/>
    <w:rsid w:val="00F67EA0"/>
    <w:pPr>
      <w:tabs>
        <w:tab w:val="center" w:pos="4252"/>
        <w:tab w:val="right" w:pos="8504"/>
      </w:tabs>
    </w:pPr>
  </w:style>
  <w:style w:type="character" w:customStyle="1" w:styleId="CabealhoChar">
    <w:name w:val="Cabeçalho Char"/>
    <w:basedOn w:val="Fontepargpadro"/>
    <w:link w:val="Cabealho"/>
    <w:uiPriority w:val="99"/>
    <w:rsid w:val="00F67EA0"/>
    <w:rPr>
      <w:rFonts w:ascii="Tahoma" w:eastAsia="Tahoma" w:hAnsi="Tahoma" w:cs="Tahoma"/>
      <w:lang w:val="pt-PT"/>
    </w:rPr>
  </w:style>
  <w:style w:type="paragraph" w:styleId="Rodap">
    <w:name w:val="footer"/>
    <w:basedOn w:val="Normal"/>
    <w:link w:val="RodapChar"/>
    <w:uiPriority w:val="99"/>
    <w:unhideWhenUsed/>
    <w:rsid w:val="00F67EA0"/>
    <w:pPr>
      <w:tabs>
        <w:tab w:val="center" w:pos="4252"/>
        <w:tab w:val="right" w:pos="8504"/>
      </w:tabs>
    </w:pPr>
  </w:style>
  <w:style w:type="character" w:customStyle="1" w:styleId="RodapChar">
    <w:name w:val="Rodapé Char"/>
    <w:basedOn w:val="Fontepargpadro"/>
    <w:link w:val="Rodap"/>
    <w:uiPriority w:val="99"/>
    <w:rsid w:val="00F67EA0"/>
    <w:rPr>
      <w:rFonts w:ascii="Tahoma" w:eastAsia="Tahoma" w:hAnsi="Tahoma" w:cs="Tahoma"/>
      <w:lang w:val="pt-PT"/>
    </w:rPr>
  </w:style>
  <w:style w:type="character" w:styleId="Hyperlink">
    <w:name w:val="Hyperlink"/>
    <w:basedOn w:val="Fontepargpadro"/>
    <w:uiPriority w:val="99"/>
    <w:unhideWhenUsed/>
    <w:rsid w:val="002E7EF2"/>
    <w:rPr>
      <w:color w:val="0000FF" w:themeColor="hyperlink"/>
      <w:u w:val="single"/>
    </w:rPr>
  </w:style>
  <w:style w:type="character" w:customStyle="1" w:styleId="MenoPendente1">
    <w:name w:val="Menção Pendente1"/>
    <w:basedOn w:val="Fontepargpadro"/>
    <w:uiPriority w:val="99"/>
    <w:semiHidden/>
    <w:unhideWhenUsed/>
    <w:rsid w:val="002E7EF2"/>
    <w:rPr>
      <w:color w:val="605E5C"/>
      <w:shd w:val="clear" w:color="auto" w:fill="E1DFDD"/>
    </w:rPr>
  </w:style>
  <w:style w:type="character" w:customStyle="1" w:styleId="Ttulo2Char">
    <w:name w:val="Título 2 Char"/>
    <w:basedOn w:val="Fontepargpadro"/>
    <w:link w:val="Ttulo2"/>
    <w:uiPriority w:val="9"/>
    <w:semiHidden/>
    <w:rsid w:val="00347A90"/>
    <w:rPr>
      <w:rFonts w:asciiTheme="majorHAnsi" w:eastAsiaTheme="majorEastAsia" w:hAnsiTheme="majorHAnsi" w:cstheme="majorBidi"/>
      <w:color w:val="365F91" w:themeColor="accent1" w:themeShade="BF"/>
      <w:sz w:val="26"/>
      <w:szCs w:val="26"/>
      <w:lang w:val="pt-PT"/>
    </w:rPr>
  </w:style>
  <w:style w:type="paragraph" w:styleId="Textodebalo">
    <w:name w:val="Balloon Text"/>
    <w:basedOn w:val="Normal"/>
    <w:link w:val="TextodebaloChar"/>
    <w:uiPriority w:val="99"/>
    <w:semiHidden/>
    <w:unhideWhenUsed/>
    <w:rsid w:val="00D56003"/>
    <w:rPr>
      <w:sz w:val="16"/>
      <w:szCs w:val="16"/>
    </w:rPr>
  </w:style>
  <w:style w:type="character" w:customStyle="1" w:styleId="TextodebaloChar">
    <w:name w:val="Texto de balão Char"/>
    <w:basedOn w:val="Fontepargpadro"/>
    <w:link w:val="Textodebalo"/>
    <w:uiPriority w:val="99"/>
    <w:semiHidden/>
    <w:rsid w:val="00D56003"/>
    <w:rPr>
      <w:rFonts w:ascii="Tahoma" w:eastAsia="Tahoma" w:hAnsi="Tahoma" w:cs="Tahoma"/>
      <w:sz w:val="16"/>
      <w:szCs w:val="16"/>
      <w:lang w:val="pt-PT"/>
    </w:rPr>
  </w:style>
  <w:style w:type="paragraph" w:styleId="NormalWeb">
    <w:name w:val="Normal (Web)"/>
    <w:basedOn w:val="Normal"/>
    <w:unhideWhenUsed/>
    <w:rsid w:val="0065087F"/>
    <w:pPr>
      <w:widowControl/>
      <w:autoSpaceDE/>
      <w:autoSpaceDN/>
      <w:spacing w:before="100" w:beforeAutospacing="1" w:after="100" w:afterAutospacing="1"/>
    </w:pPr>
    <w:rPr>
      <w:rFonts w:ascii="Trebuchet MS" w:eastAsia="Times New Roman" w:hAnsi="Trebuchet MS" w:cs="Times New Roman"/>
      <w:color w:val="333333"/>
      <w:sz w:val="17"/>
      <w:szCs w:val="17"/>
      <w:lang w:val="pt-BR" w:eastAsia="pt-BR"/>
    </w:rPr>
  </w:style>
  <w:style w:type="character" w:styleId="Forte">
    <w:name w:val="Strong"/>
    <w:basedOn w:val="Fontepargpadro"/>
    <w:qFormat/>
    <w:rsid w:val="0065087F"/>
    <w:rPr>
      <w:b/>
      <w:bCs/>
    </w:rPr>
  </w:style>
  <w:style w:type="character" w:customStyle="1" w:styleId="Ttulo3Char">
    <w:name w:val="Título 3 Char"/>
    <w:basedOn w:val="Fontepargpadro"/>
    <w:link w:val="Ttulo3"/>
    <w:uiPriority w:val="9"/>
    <w:rsid w:val="00B47510"/>
    <w:rPr>
      <w:rFonts w:ascii="Arial" w:eastAsia="Tahoma" w:hAnsi="Arial" w:cs="Arial"/>
      <w:b/>
      <w:color w:val="808080"/>
      <w:sz w:val="20"/>
      <w:szCs w:val="20"/>
      <w:lang w:val="pt-PT"/>
    </w:rPr>
  </w:style>
  <w:style w:type="character" w:customStyle="1" w:styleId="Ttulo4Char">
    <w:name w:val="Título 4 Char"/>
    <w:basedOn w:val="Fontepargpadro"/>
    <w:link w:val="Ttulo4"/>
    <w:uiPriority w:val="9"/>
    <w:rsid w:val="008E5BD6"/>
    <w:rPr>
      <w:rFonts w:ascii="Arial" w:eastAsia="Tahoma" w:hAnsi="Arial" w:cs="Arial"/>
      <w:b/>
      <w:sz w:val="20"/>
      <w:szCs w:val="20"/>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61643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st.jus.br/" TargetMode="External"/><Relationship Id="rId13" Type="http://schemas.openxmlformats.org/officeDocument/2006/relationships/hyperlink" Target="http://www.portaldatransparencia.gov.br/ceis" TargetMode="External"/><Relationship Id="rId18" Type="http://schemas.openxmlformats.org/officeDocument/2006/relationships/hyperlink" Target="http://aneel.gov.br/arquivos/zip/PROPEEv1.zip"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portaldatransparencia.gov.br/ceis" TargetMode="External"/><Relationship Id="rId17" Type="http://schemas.openxmlformats.org/officeDocument/2006/relationships/hyperlink" Target="http://aneel.gov.br/arquivos/zip/PROPEEv1.zip" TargetMode="External"/><Relationship Id="rId2" Type="http://schemas.openxmlformats.org/officeDocument/2006/relationships/numbering" Target="numbering.xml"/><Relationship Id="rId16" Type="http://schemas.openxmlformats.org/officeDocument/2006/relationships/hyperlink" Target="http://www.cnj.jus.br/improbidade_adm/consultar_requerido.php"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atransparencia.gov.br/ceis" TargetMode="External"/><Relationship Id="rId5" Type="http://schemas.openxmlformats.org/officeDocument/2006/relationships/webSettings" Target="webSettings.xml"/><Relationship Id="rId15" Type="http://schemas.openxmlformats.org/officeDocument/2006/relationships/hyperlink" Target="http://www.cnj.jus.br/improbidade_adm/consultar_requerido.php" TargetMode="External"/><Relationship Id="rId23" Type="http://schemas.openxmlformats.org/officeDocument/2006/relationships/theme" Target="theme/theme1.xml"/><Relationship Id="rId10" Type="http://schemas.openxmlformats.org/officeDocument/2006/relationships/hyperlink" Target="http://www.tst.jus.br/"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st.jus.br/" TargetMode="External"/><Relationship Id="rId14" Type="http://schemas.openxmlformats.org/officeDocument/2006/relationships/hyperlink" Target="http://www.portaldatransparencia.gov.br/cei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FD98F-973A-44EB-BC78-854D19E1F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11782</Words>
  <Characters>63629</Characters>
  <Application>Microsoft Office Word</Application>
  <DocSecurity>0</DocSecurity>
  <Lines>530</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kassio acauan</dc:creator>
  <cp:lastModifiedBy>Nicole Tamara de Azeredo</cp:lastModifiedBy>
  <cp:revision>3</cp:revision>
  <dcterms:created xsi:type="dcterms:W3CDTF">2023-06-06T14:24:00Z</dcterms:created>
  <dcterms:modified xsi:type="dcterms:W3CDTF">2023-06-07T18:00:00Z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2022-05-02T00:00:00Z</vt:filetime>
  </property>
  <property fmtid="{D5CDD505-2E9C-101B-9397-08002B2CF9AE}" pid="3" name="Creator">
    <vt:lpwstr>Microsoft® Word 2019</vt:lpwstr>
  </property>
  <property fmtid="{D5CDD505-2E9C-101B-9397-08002B2CF9AE}" pid="4" name="LastSaved">
    <vt:filetime>2022-05-05T00:00:00Z</vt:filetime>
  </property>
</Properties>
</file>